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6B548" w14:textId="77777777" w:rsidR="00DC4905" w:rsidRPr="003502A5" w:rsidRDefault="00DC4905" w:rsidP="00DC4905">
      <w:pPr>
        <w:spacing w:after="0" w:line="240" w:lineRule="auto"/>
        <w:rPr>
          <w:rFonts w:ascii="Arial" w:hAnsi="Arial" w:cs="Arial"/>
          <w:b/>
          <w:sz w:val="32"/>
          <w:szCs w:val="24"/>
        </w:rPr>
      </w:pPr>
      <w:r w:rsidRPr="003502A5">
        <w:rPr>
          <w:rFonts w:ascii="Arial" w:hAnsi="Arial" w:cs="Arial"/>
          <w:b/>
          <w:sz w:val="32"/>
          <w:szCs w:val="24"/>
        </w:rPr>
        <w:t xml:space="preserve">Informationen zur Verarbeitung </w:t>
      </w:r>
    </w:p>
    <w:p w14:paraId="2BC54C58" w14:textId="77777777" w:rsidR="00DC4905" w:rsidRPr="003502A5" w:rsidRDefault="00DC4905" w:rsidP="00DC4905">
      <w:pPr>
        <w:spacing w:after="0" w:line="240" w:lineRule="auto"/>
        <w:rPr>
          <w:rFonts w:ascii="Arial" w:hAnsi="Arial" w:cs="Arial"/>
          <w:b/>
          <w:sz w:val="32"/>
          <w:szCs w:val="24"/>
        </w:rPr>
      </w:pPr>
      <w:r w:rsidRPr="003502A5">
        <w:rPr>
          <w:rFonts w:ascii="Arial" w:hAnsi="Arial" w:cs="Arial"/>
          <w:b/>
          <w:sz w:val="32"/>
          <w:szCs w:val="24"/>
        </w:rPr>
        <w:t xml:space="preserve">personenbezogener Daten nach </w:t>
      </w:r>
    </w:p>
    <w:p w14:paraId="4B0EA6DB" w14:textId="77777777" w:rsidR="00DC4905" w:rsidRPr="003502A5" w:rsidRDefault="00DC4905" w:rsidP="00DC4905">
      <w:pPr>
        <w:spacing w:after="0" w:line="240" w:lineRule="auto"/>
        <w:rPr>
          <w:rFonts w:ascii="Arial" w:hAnsi="Arial" w:cs="Arial"/>
          <w:b/>
          <w:sz w:val="32"/>
          <w:szCs w:val="24"/>
        </w:rPr>
      </w:pPr>
      <w:r w:rsidRPr="003502A5">
        <w:rPr>
          <w:rFonts w:ascii="Arial" w:hAnsi="Arial" w:cs="Arial"/>
          <w:b/>
          <w:sz w:val="32"/>
          <w:szCs w:val="24"/>
        </w:rPr>
        <w:t>Art. 13 und 14 DS-GVO</w:t>
      </w:r>
    </w:p>
    <w:p w14:paraId="0C240610" w14:textId="77777777" w:rsidR="00DC4905" w:rsidRDefault="00DC4905" w:rsidP="00DC4905">
      <w:pPr>
        <w:spacing w:after="0" w:line="240" w:lineRule="auto"/>
        <w:rPr>
          <w:rFonts w:ascii="Arial" w:hAnsi="Arial" w:cs="Arial"/>
          <w:sz w:val="24"/>
          <w:szCs w:val="24"/>
        </w:rPr>
      </w:pPr>
    </w:p>
    <w:p w14:paraId="5D0959DE" w14:textId="77777777" w:rsidR="00DC4905" w:rsidRPr="0061119A" w:rsidRDefault="00DC4905" w:rsidP="00DC4905">
      <w:pPr>
        <w:spacing w:after="0" w:line="240" w:lineRule="auto"/>
        <w:rPr>
          <w:rFonts w:ascii="Arial" w:eastAsia="Arial" w:hAnsi="Arial" w:cs="Arial"/>
          <w:sz w:val="20"/>
        </w:rPr>
      </w:pPr>
    </w:p>
    <w:tbl>
      <w:tblPr>
        <w:tblStyle w:val="Tabellenraster1"/>
        <w:tblW w:w="0" w:type="auto"/>
        <w:tblLook w:val="04A0" w:firstRow="1" w:lastRow="0" w:firstColumn="1" w:lastColumn="0" w:noHBand="0" w:noVBand="1"/>
      </w:tblPr>
      <w:tblGrid>
        <w:gridCol w:w="4525"/>
        <w:gridCol w:w="4537"/>
      </w:tblGrid>
      <w:tr w:rsidR="00DC4905" w:rsidRPr="0061119A" w14:paraId="0EE26169" w14:textId="77777777" w:rsidTr="0002287F">
        <w:trPr>
          <w:trHeight w:val="1190"/>
        </w:trPr>
        <w:tc>
          <w:tcPr>
            <w:tcW w:w="4606" w:type="dxa"/>
          </w:tcPr>
          <w:p w14:paraId="4AC9937B" w14:textId="77777777" w:rsidR="00DC4905" w:rsidRPr="0061119A" w:rsidRDefault="00DC4905" w:rsidP="0002287F">
            <w:pPr>
              <w:rPr>
                <w:rFonts w:ascii="Arial" w:eastAsia="Arial" w:hAnsi="Arial" w:cs="Arial"/>
                <w:b/>
                <w:sz w:val="20"/>
              </w:rPr>
            </w:pPr>
            <w:r w:rsidRPr="0061119A">
              <w:rPr>
                <w:rFonts w:ascii="Arial" w:eastAsia="Arial" w:hAnsi="Arial" w:cs="Arial"/>
                <w:b/>
                <w:sz w:val="20"/>
              </w:rPr>
              <w:t>Auftraggeber (Name, Anschrift)</w:t>
            </w:r>
          </w:p>
        </w:tc>
        <w:tc>
          <w:tcPr>
            <w:tcW w:w="4606" w:type="dxa"/>
          </w:tcPr>
          <w:p w14:paraId="322BBCDC" w14:textId="77777777" w:rsidR="00DC4905" w:rsidRDefault="00DC4905" w:rsidP="0002287F">
            <w:pPr>
              <w:rPr>
                <w:rFonts w:ascii="Arial" w:hAnsi="Arial" w:cs="Arial"/>
                <w:sz w:val="20"/>
              </w:rPr>
            </w:pPr>
          </w:p>
          <w:p w14:paraId="1DEFDC93" w14:textId="77777777" w:rsidR="006223F3" w:rsidRPr="006223F3" w:rsidRDefault="006223F3" w:rsidP="006223F3">
            <w:pPr>
              <w:rPr>
                <w:rFonts w:ascii="Arial" w:hAnsi="Arial" w:cs="Arial"/>
                <w:sz w:val="20"/>
                <w:szCs w:val="20"/>
              </w:rPr>
            </w:pPr>
            <w:r w:rsidRPr="006223F3">
              <w:rPr>
                <w:rFonts w:ascii="Arial" w:hAnsi="Arial" w:cs="Arial"/>
                <w:sz w:val="20"/>
                <w:szCs w:val="20"/>
              </w:rPr>
              <w:t xml:space="preserve">Stadt Duisburg </w:t>
            </w:r>
          </w:p>
          <w:p w14:paraId="15EDA502" w14:textId="77777777" w:rsidR="006223F3" w:rsidRPr="006223F3" w:rsidRDefault="006223F3" w:rsidP="006223F3">
            <w:pPr>
              <w:rPr>
                <w:rFonts w:ascii="Arial" w:hAnsi="Arial" w:cs="Arial"/>
                <w:sz w:val="20"/>
                <w:szCs w:val="20"/>
              </w:rPr>
            </w:pPr>
            <w:r w:rsidRPr="006223F3">
              <w:rPr>
                <w:rFonts w:ascii="Arial" w:hAnsi="Arial" w:cs="Arial"/>
                <w:sz w:val="20"/>
                <w:szCs w:val="20"/>
              </w:rPr>
              <w:t xml:space="preserve">Der Oberbürgermeister </w:t>
            </w:r>
          </w:p>
          <w:p w14:paraId="58DFFAA4" w14:textId="77777777" w:rsidR="006223F3" w:rsidRPr="006223F3" w:rsidRDefault="006223F3" w:rsidP="006223F3">
            <w:pPr>
              <w:rPr>
                <w:rFonts w:ascii="Arial" w:hAnsi="Arial" w:cs="Arial"/>
                <w:sz w:val="20"/>
                <w:szCs w:val="20"/>
              </w:rPr>
            </w:pPr>
            <w:r w:rsidRPr="006223F3">
              <w:rPr>
                <w:rFonts w:ascii="Arial" w:hAnsi="Arial" w:cs="Arial"/>
                <w:sz w:val="20"/>
                <w:szCs w:val="20"/>
              </w:rPr>
              <w:t xml:space="preserve">Burgplatz 19 </w:t>
            </w:r>
          </w:p>
          <w:p w14:paraId="0D860BAC" w14:textId="77777777" w:rsidR="006223F3" w:rsidRDefault="006223F3" w:rsidP="006223F3">
            <w:pPr>
              <w:rPr>
                <w:rFonts w:ascii="Arial" w:hAnsi="Arial" w:cs="Arial"/>
                <w:sz w:val="20"/>
                <w:szCs w:val="20"/>
              </w:rPr>
            </w:pPr>
            <w:r w:rsidRPr="006223F3">
              <w:rPr>
                <w:rFonts w:ascii="Arial" w:hAnsi="Arial" w:cs="Arial"/>
                <w:sz w:val="20"/>
                <w:szCs w:val="20"/>
              </w:rPr>
              <w:t xml:space="preserve">47051 Duisburg </w:t>
            </w:r>
          </w:p>
          <w:p w14:paraId="48FFB505" w14:textId="77777777" w:rsidR="006223F3" w:rsidRPr="00947238" w:rsidRDefault="006223F3" w:rsidP="006223F3">
            <w:pPr>
              <w:rPr>
                <w:rFonts w:ascii="Arial" w:hAnsi="Arial" w:cs="Arial"/>
                <w:sz w:val="8"/>
                <w:szCs w:val="8"/>
              </w:rPr>
            </w:pPr>
          </w:p>
          <w:p w14:paraId="4D1F15ED" w14:textId="22894807" w:rsidR="006223F3" w:rsidRPr="006223F3" w:rsidRDefault="006223F3" w:rsidP="006223F3">
            <w:pPr>
              <w:rPr>
                <w:rFonts w:ascii="Arial" w:hAnsi="Arial" w:cs="Arial"/>
                <w:i/>
                <w:sz w:val="20"/>
                <w:szCs w:val="20"/>
              </w:rPr>
            </w:pPr>
            <w:r w:rsidRPr="006223F3">
              <w:rPr>
                <w:rFonts w:ascii="Arial" w:hAnsi="Arial" w:cs="Arial"/>
                <w:i/>
                <w:sz w:val="20"/>
                <w:szCs w:val="20"/>
              </w:rPr>
              <w:t>vertreten durch</w:t>
            </w:r>
          </w:p>
          <w:p w14:paraId="0C0825E3" w14:textId="77777777" w:rsidR="006223F3" w:rsidRPr="00947238" w:rsidRDefault="006223F3" w:rsidP="006223F3">
            <w:pPr>
              <w:rPr>
                <w:rFonts w:ascii="Arial" w:hAnsi="Arial" w:cs="Arial"/>
                <w:sz w:val="8"/>
                <w:szCs w:val="8"/>
              </w:rPr>
            </w:pPr>
          </w:p>
          <w:p w14:paraId="52F92255" w14:textId="2618447D" w:rsidR="00DC4905" w:rsidRPr="00AC3F5C" w:rsidRDefault="00DC4905" w:rsidP="006223F3">
            <w:pPr>
              <w:rPr>
                <w:rFonts w:ascii="Arial" w:hAnsi="Arial" w:cs="Arial"/>
                <w:sz w:val="20"/>
                <w:szCs w:val="20"/>
              </w:rPr>
            </w:pPr>
            <w:r w:rsidRPr="00AC3F5C">
              <w:rPr>
                <w:rFonts w:ascii="Arial" w:hAnsi="Arial" w:cs="Arial"/>
                <w:sz w:val="20"/>
                <w:szCs w:val="20"/>
              </w:rPr>
              <w:t>Wirtschaftsbetriebe Duisburg – AöR</w:t>
            </w:r>
          </w:p>
          <w:p w14:paraId="3AA6EBA0" w14:textId="77777777" w:rsidR="00DC4905" w:rsidRPr="00AC3F5C" w:rsidRDefault="00DC4905" w:rsidP="0002287F">
            <w:pPr>
              <w:rPr>
                <w:rFonts w:ascii="Arial" w:hAnsi="Arial" w:cs="Arial"/>
                <w:sz w:val="20"/>
                <w:szCs w:val="20"/>
              </w:rPr>
            </w:pPr>
            <w:r w:rsidRPr="00AC3F5C">
              <w:rPr>
                <w:rFonts w:ascii="Arial" w:hAnsi="Arial" w:cs="Arial"/>
                <w:sz w:val="20"/>
                <w:szCs w:val="20"/>
              </w:rPr>
              <w:t>Schifferstr. 190</w:t>
            </w:r>
          </w:p>
          <w:p w14:paraId="30AA1D50" w14:textId="77777777" w:rsidR="00DC4905" w:rsidRPr="00AC3F5C" w:rsidRDefault="00DC4905" w:rsidP="0002287F">
            <w:pPr>
              <w:rPr>
                <w:rFonts w:ascii="Arial" w:hAnsi="Arial" w:cs="Arial"/>
                <w:sz w:val="20"/>
                <w:szCs w:val="20"/>
              </w:rPr>
            </w:pPr>
            <w:r w:rsidRPr="00AC3F5C">
              <w:rPr>
                <w:rFonts w:ascii="Arial" w:hAnsi="Arial" w:cs="Arial"/>
                <w:sz w:val="20"/>
                <w:szCs w:val="20"/>
              </w:rPr>
              <w:t>47059 Duisburg</w:t>
            </w:r>
          </w:p>
          <w:p w14:paraId="093344C8" w14:textId="77777777" w:rsidR="00DC4905" w:rsidRPr="0061119A" w:rsidRDefault="00DC4905" w:rsidP="0002287F">
            <w:pPr>
              <w:rPr>
                <w:rFonts w:ascii="Arial" w:eastAsia="Arial" w:hAnsi="Arial" w:cs="Arial"/>
                <w:sz w:val="20"/>
              </w:rPr>
            </w:pPr>
          </w:p>
        </w:tc>
      </w:tr>
    </w:tbl>
    <w:p w14:paraId="1DBFA7D4" w14:textId="77777777" w:rsidR="00DC4905" w:rsidRPr="0061119A" w:rsidRDefault="00DC4905" w:rsidP="00DC4905">
      <w:pPr>
        <w:spacing w:after="0" w:line="240" w:lineRule="auto"/>
        <w:rPr>
          <w:rFonts w:ascii="Arial" w:eastAsia="Arial" w:hAnsi="Arial" w:cs="Arial"/>
          <w:sz w:val="20"/>
        </w:rPr>
      </w:pPr>
    </w:p>
    <w:tbl>
      <w:tblPr>
        <w:tblStyle w:val="Tabellenraster1"/>
        <w:tblW w:w="0" w:type="auto"/>
        <w:tblLook w:val="04A0" w:firstRow="1" w:lastRow="0" w:firstColumn="1" w:lastColumn="0" w:noHBand="0" w:noVBand="1"/>
      </w:tblPr>
      <w:tblGrid>
        <w:gridCol w:w="1980"/>
        <w:gridCol w:w="7081"/>
      </w:tblGrid>
      <w:tr w:rsidR="00DC4905" w:rsidRPr="0061119A" w14:paraId="11C0C5BB" w14:textId="77777777" w:rsidTr="0002287F">
        <w:tc>
          <w:tcPr>
            <w:tcW w:w="1980" w:type="dxa"/>
          </w:tcPr>
          <w:p w14:paraId="5C9629B6" w14:textId="77777777" w:rsidR="00DC4905" w:rsidRPr="0061119A" w:rsidRDefault="00DC4905" w:rsidP="0002287F">
            <w:pPr>
              <w:rPr>
                <w:rFonts w:ascii="Arial" w:eastAsia="Arial" w:hAnsi="Arial" w:cs="Arial"/>
                <w:b/>
                <w:sz w:val="20"/>
              </w:rPr>
            </w:pPr>
            <w:r w:rsidRPr="0061119A">
              <w:rPr>
                <w:rFonts w:ascii="Arial" w:eastAsia="Arial" w:hAnsi="Arial" w:cs="Arial"/>
                <w:b/>
                <w:sz w:val="20"/>
              </w:rPr>
              <w:t>Bauvorhaben:</w:t>
            </w:r>
          </w:p>
        </w:tc>
        <w:tc>
          <w:tcPr>
            <w:tcW w:w="7081" w:type="dxa"/>
          </w:tcPr>
          <w:p w14:paraId="07CAFFB7" w14:textId="4C1C1B57" w:rsidR="00DC4905" w:rsidRPr="00774100" w:rsidRDefault="006223F3" w:rsidP="007934C4">
            <w:pPr>
              <w:rPr>
                <w:rFonts w:ascii="Arial" w:eastAsia="Arial" w:hAnsi="Arial" w:cs="Arial"/>
                <w:b/>
                <w:sz w:val="20"/>
                <w:szCs w:val="20"/>
              </w:rPr>
            </w:pPr>
            <w:r w:rsidRPr="006223F3">
              <w:rPr>
                <w:rFonts w:ascii="Arial" w:hAnsi="Arial" w:cs="Arial"/>
                <w:b/>
                <w:sz w:val="20"/>
                <w:szCs w:val="20"/>
              </w:rPr>
              <w:t>Zukunftsgarten Duisburg IGA</w:t>
            </w:r>
            <w:r>
              <w:rPr>
                <w:rFonts w:ascii="Arial" w:hAnsi="Arial" w:cs="Arial"/>
                <w:b/>
                <w:sz w:val="20"/>
                <w:szCs w:val="20"/>
              </w:rPr>
              <w:t xml:space="preserve"> 2027 - Teilprojekt Kultushafen</w:t>
            </w:r>
          </w:p>
        </w:tc>
      </w:tr>
      <w:tr w:rsidR="00DC4905" w:rsidRPr="0061119A" w14:paraId="6D3709E3" w14:textId="77777777" w:rsidTr="0002287F">
        <w:tc>
          <w:tcPr>
            <w:tcW w:w="1980" w:type="dxa"/>
          </w:tcPr>
          <w:p w14:paraId="2B6E5DE4" w14:textId="77777777" w:rsidR="00DC4905" w:rsidRPr="0061119A" w:rsidRDefault="00DC4905" w:rsidP="0002287F">
            <w:pPr>
              <w:rPr>
                <w:rFonts w:ascii="Arial" w:eastAsia="Arial" w:hAnsi="Arial" w:cs="Arial"/>
                <w:b/>
                <w:sz w:val="20"/>
              </w:rPr>
            </w:pPr>
            <w:r w:rsidRPr="0061119A">
              <w:rPr>
                <w:rFonts w:ascii="Arial" w:eastAsia="Arial" w:hAnsi="Arial" w:cs="Arial"/>
                <w:b/>
                <w:sz w:val="20"/>
              </w:rPr>
              <w:t>Gewerk/Leistung:</w:t>
            </w:r>
          </w:p>
        </w:tc>
        <w:tc>
          <w:tcPr>
            <w:tcW w:w="7081" w:type="dxa"/>
          </w:tcPr>
          <w:p w14:paraId="4414CE31" w14:textId="0B3D630D" w:rsidR="00DC4905" w:rsidRPr="00774100" w:rsidRDefault="006C342C" w:rsidP="007C71D4">
            <w:pPr>
              <w:rPr>
                <w:rFonts w:ascii="Arial" w:eastAsia="Arial" w:hAnsi="Arial" w:cs="Arial"/>
                <w:b/>
                <w:sz w:val="20"/>
                <w:szCs w:val="20"/>
              </w:rPr>
            </w:pPr>
            <w:r>
              <w:rPr>
                <w:rFonts w:ascii="Arial" w:hAnsi="Arial" w:cs="Arial"/>
                <w:b/>
                <w:sz w:val="20"/>
                <w:szCs w:val="20"/>
              </w:rPr>
              <w:fldChar w:fldCharType="begin">
                <w:ffData>
                  <w:name w:val=""/>
                  <w:enabled/>
                  <w:calcOnExit w:val="0"/>
                  <w:textInput>
                    <w:default w:val="Los 5 - Gastronomie aus modularer Bauweise"/>
                  </w:textInput>
                </w:ffData>
              </w:fldChar>
            </w:r>
            <w:r>
              <w:rPr>
                <w:rFonts w:ascii="Arial" w:hAnsi="Arial" w:cs="Arial"/>
                <w:b/>
                <w:sz w:val="20"/>
                <w:szCs w:val="20"/>
              </w:rPr>
              <w:instrText xml:space="preserve"> FORMTEXT </w:instrText>
            </w:r>
            <w:r>
              <w:rPr>
                <w:rFonts w:ascii="Arial" w:hAnsi="Arial" w:cs="Arial"/>
                <w:b/>
                <w:sz w:val="20"/>
                <w:szCs w:val="20"/>
              </w:rPr>
            </w:r>
            <w:r>
              <w:rPr>
                <w:rFonts w:ascii="Arial" w:hAnsi="Arial" w:cs="Arial"/>
                <w:b/>
                <w:sz w:val="20"/>
                <w:szCs w:val="20"/>
              </w:rPr>
              <w:fldChar w:fldCharType="separate"/>
            </w:r>
            <w:r>
              <w:rPr>
                <w:rFonts w:ascii="Arial" w:hAnsi="Arial" w:cs="Arial"/>
                <w:b/>
                <w:noProof/>
                <w:sz w:val="20"/>
                <w:szCs w:val="20"/>
              </w:rPr>
              <w:t>Los 5 - Gastronomie aus modularer Bauweise</w:t>
            </w:r>
            <w:r>
              <w:rPr>
                <w:rFonts w:ascii="Arial" w:hAnsi="Arial" w:cs="Arial"/>
                <w:b/>
                <w:sz w:val="20"/>
                <w:szCs w:val="20"/>
              </w:rPr>
              <w:fldChar w:fldCharType="end"/>
            </w:r>
          </w:p>
        </w:tc>
      </w:tr>
    </w:tbl>
    <w:p w14:paraId="73832C5E" w14:textId="77777777" w:rsidR="00DC4905" w:rsidRDefault="00DC4905" w:rsidP="00DC4905">
      <w:pPr>
        <w:spacing w:after="0" w:line="240" w:lineRule="auto"/>
        <w:jc w:val="both"/>
        <w:rPr>
          <w:rFonts w:ascii="Arial" w:hAnsi="Arial" w:cs="Arial"/>
          <w:sz w:val="20"/>
        </w:rPr>
      </w:pPr>
    </w:p>
    <w:p w14:paraId="0A4A095D" w14:textId="7B78D52B" w:rsidR="007C71D4" w:rsidRPr="00FA1EFF" w:rsidRDefault="007C71D4" w:rsidP="007C71D4">
      <w:pPr>
        <w:spacing w:after="0" w:line="240" w:lineRule="auto"/>
        <w:jc w:val="both"/>
        <w:rPr>
          <w:rFonts w:ascii="Arial" w:hAnsi="Arial" w:cs="Arial"/>
          <w:sz w:val="20"/>
        </w:rPr>
      </w:pPr>
      <w:r w:rsidRPr="00FA1EFF">
        <w:rPr>
          <w:rFonts w:ascii="Arial" w:hAnsi="Arial" w:cs="Arial"/>
          <w:sz w:val="20"/>
        </w:rPr>
        <w:t>Im Rahmen des Vergabeverfahrens werden die von Ihnen übermittelten Daten gespeichert und verarbeitet. Dies gilt zum einen hinsichtlich unternehmensbezogener Daten, aber auch für im Rahmen der Angebotsabgabe geforderte personenbezogene Daten, die in den Anwendungsbereich der Datenschutz-Grundverordnung (Verordnung (EU) 2016/679 vom 27. April 2016) (im Folgenden kurz: DS-GVO) fallen.</w:t>
      </w:r>
      <w:r>
        <w:rPr>
          <w:rFonts w:ascii="Arial" w:hAnsi="Arial" w:cs="Arial"/>
          <w:sz w:val="20"/>
        </w:rPr>
        <w:t xml:space="preserve"> </w:t>
      </w:r>
      <w:r w:rsidR="00EF404D" w:rsidRPr="00AC228B">
        <w:rPr>
          <w:rFonts w:ascii="Arial" w:hAnsi="Arial" w:cs="Arial"/>
          <w:sz w:val="20"/>
          <w:szCs w:val="20"/>
        </w:rPr>
        <w:t>Handelt es sich bei dem Auftraggeber um eine öffentliche Stelle im Sinne des § 5 Datenschutzgesetz Nordrhein-Westfalen (DSG NRW) findet zusätzlich zur DS-GVO das Datenschutzgesetz Nordrhein-DSG NRW Anwendung; bei Auftraggebern, die keine öffentliche Stelle im Sinne des § 5 DSG NRW sind, findet zusätzlich das Bundesdatenschutzgesetz (BDSG) Anwendung.</w:t>
      </w:r>
    </w:p>
    <w:p w14:paraId="5555E7F6" w14:textId="77777777" w:rsidR="00DC4905" w:rsidRPr="00FA1EFF" w:rsidRDefault="00DC4905" w:rsidP="00DC4905">
      <w:pPr>
        <w:pStyle w:val="Default"/>
        <w:jc w:val="both"/>
        <w:rPr>
          <w:rFonts w:ascii="Arial" w:hAnsi="Arial" w:cs="Arial"/>
          <w:sz w:val="20"/>
          <w:szCs w:val="20"/>
        </w:rPr>
      </w:pPr>
    </w:p>
    <w:p w14:paraId="5BB0A487" w14:textId="77777777" w:rsidR="00DC4905" w:rsidRPr="00FA1EFF" w:rsidRDefault="00DC4905" w:rsidP="00DC4905">
      <w:pPr>
        <w:pStyle w:val="Default"/>
        <w:jc w:val="both"/>
        <w:rPr>
          <w:rFonts w:ascii="Arial" w:hAnsi="Arial" w:cs="Arial"/>
          <w:sz w:val="20"/>
          <w:szCs w:val="20"/>
        </w:rPr>
      </w:pPr>
      <w:r w:rsidRPr="00FA1EFF">
        <w:rPr>
          <w:rFonts w:ascii="Arial" w:hAnsi="Arial" w:cs="Arial"/>
          <w:b/>
          <w:bCs/>
          <w:sz w:val="20"/>
          <w:szCs w:val="20"/>
        </w:rPr>
        <w:t xml:space="preserve">1. Informationen nach Art. 13, 14 DS-GVO </w:t>
      </w:r>
    </w:p>
    <w:p w14:paraId="22A4B8EB" w14:textId="77777777" w:rsidR="00DC4905" w:rsidRDefault="00DC4905" w:rsidP="00DC4905">
      <w:pPr>
        <w:spacing w:after="0" w:line="240" w:lineRule="auto"/>
        <w:rPr>
          <w:rFonts w:ascii="Arial" w:hAnsi="Arial" w:cs="Arial"/>
          <w:sz w:val="24"/>
          <w:szCs w:val="24"/>
        </w:rPr>
      </w:pPr>
    </w:p>
    <w:tbl>
      <w:tblPr>
        <w:tblStyle w:val="Tabellenraster"/>
        <w:tblW w:w="0" w:type="auto"/>
        <w:tblLook w:val="04A0" w:firstRow="1" w:lastRow="0" w:firstColumn="1" w:lastColumn="0" w:noHBand="0" w:noVBand="1"/>
      </w:tblPr>
      <w:tblGrid>
        <w:gridCol w:w="4495"/>
        <w:gridCol w:w="4567"/>
      </w:tblGrid>
      <w:tr w:rsidR="00C34EC1" w:rsidRPr="006B49DB" w14:paraId="3BD3065A" w14:textId="77777777" w:rsidTr="00A14223">
        <w:tc>
          <w:tcPr>
            <w:tcW w:w="4606" w:type="dxa"/>
            <w:shd w:val="clear" w:color="auto" w:fill="BFBFBF" w:themeFill="background1" w:themeFillShade="BF"/>
          </w:tcPr>
          <w:p w14:paraId="0D7B3C38" w14:textId="77777777" w:rsidR="00C34EC1" w:rsidRPr="00FA1EFF" w:rsidRDefault="00C34EC1" w:rsidP="00A14223">
            <w:pPr>
              <w:rPr>
                <w:rFonts w:ascii="Arial" w:hAnsi="Arial" w:cs="Arial"/>
                <w:b/>
                <w:sz w:val="20"/>
              </w:rPr>
            </w:pPr>
            <w:r w:rsidRPr="00FA1EFF">
              <w:rPr>
                <w:rFonts w:ascii="Arial" w:hAnsi="Arial" w:cs="Arial"/>
                <w:b/>
                <w:sz w:val="20"/>
              </w:rPr>
              <w:t>Name und Kontaktdaten des für die Verarbeitung der personenbezogenen Daten Verantwortlichen</w:t>
            </w:r>
          </w:p>
          <w:p w14:paraId="4BC1F0EE" w14:textId="77777777" w:rsidR="00C34EC1" w:rsidRPr="00FA1EFF" w:rsidRDefault="00C34EC1" w:rsidP="00A14223">
            <w:pPr>
              <w:rPr>
                <w:rFonts w:ascii="Arial" w:hAnsi="Arial" w:cs="Arial"/>
                <w:b/>
                <w:sz w:val="20"/>
              </w:rPr>
            </w:pPr>
          </w:p>
        </w:tc>
        <w:tc>
          <w:tcPr>
            <w:tcW w:w="4606" w:type="dxa"/>
          </w:tcPr>
          <w:p w14:paraId="6A44CA54" w14:textId="45316C3B" w:rsidR="00C34EC1" w:rsidRPr="0061119A" w:rsidRDefault="00F95B39" w:rsidP="00A14223">
            <w:pPr>
              <w:rPr>
                <w:rFonts w:ascii="Arial" w:hAnsi="Arial" w:cs="Arial"/>
                <w:sz w:val="20"/>
              </w:rPr>
            </w:pPr>
            <w:r>
              <w:rPr>
                <w:rFonts w:ascii="Arial" w:hAnsi="Arial" w:cs="Arial"/>
                <w:sz w:val="20"/>
              </w:rPr>
              <w:t>Leistungsempfänger/</w:t>
            </w:r>
            <w:r w:rsidR="00C34EC1" w:rsidRPr="0061119A">
              <w:rPr>
                <w:rFonts w:ascii="Arial" w:hAnsi="Arial" w:cs="Arial"/>
                <w:sz w:val="20"/>
              </w:rPr>
              <w:t>Auftraggeber</w:t>
            </w:r>
            <w:r>
              <w:rPr>
                <w:rFonts w:ascii="Arial" w:hAnsi="Arial" w:cs="Arial"/>
                <w:sz w:val="20"/>
              </w:rPr>
              <w:t>/Vertreter</w:t>
            </w:r>
            <w:r w:rsidR="00C34EC1" w:rsidRPr="0061119A">
              <w:rPr>
                <w:rFonts w:ascii="Arial" w:hAnsi="Arial" w:cs="Arial"/>
                <w:sz w:val="20"/>
              </w:rPr>
              <w:t xml:space="preserve"> (Name, Anschrift)</w:t>
            </w:r>
          </w:p>
          <w:p w14:paraId="70448D3C" w14:textId="77777777" w:rsidR="006223F3" w:rsidRDefault="006223F3" w:rsidP="006223F3">
            <w:pPr>
              <w:rPr>
                <w:rFonts w:ascii="Arial" w:hAnsi="Arial" w:cs="Arial"/>
                <w:i/>
                <w:sz w:val="16"/>
                <w:szCs w:val="16"/>
              </w:rPr>
            </w:pPr>
          </w:p>
          <w:p w14:paraId="6C12D99F" w14:textId="0A894795" w:rsidR="00C34EC1" w:rsidRPr="00947238" w:rsidRDefault="006223F3" w:rsidP="00A14223">
            <w:pPr>
              <w:rPr>
                <w:rFonts w:ascii="Arial" w:hAnsi="Arial" w:cs="Arial"/>
                <w:i/>
                <w:iCs/>
                <w:sz w:val="8"/>
                <w:szCs w:val="8"/>
              </w:rPr>
            </w:pPr>
            <w:r>
              <w:rPr>
                <w:rFonts w:ascii="Arial" w:hAnsi="Arial" w:cs="Arial"/>
                <w:i/>
                <w:sz w:val="16"/>
                <w:szCs w:val="16"/>
              </w:rPr>
              <w:t>Bei der Stadt Duisburg</w:t>
            </w:r>
          </w:p>
          <w:p w14:paraId="52D2309D" w14:textId="77777777" w:rsidR="006223F3" w:rsidRPr="006223F3" w:rsidRDefault="006223F3" w:rsidP="006223F3">
            <w:pPr>
              <w:ind w:left="284"/>
              <w:rPr>
                <w:rFonts w:ascii="Arial" w:hAnsi="Arial" w:cs="Arial"/>
                <w:sz w:val="20"/>
              </w:rPr>
            </w:pPr>
            <w:r w:rsidRPr="006223F3">
              <w:rPr>
                <w:rFonts w:ascii="Arial" w:hAnsi="Arial" w:cs="Arial"/>
                <w:sz w:val="20"/>
              </w:rPr>
              <w:t xml:space="preserve">Stadt Duisburg </w:t>
            </w:r>
          </w:p>
          <w:p w14:paraId="649FD298" w14:textId="77777777" w:rsidR="006223F3" w:rsidRPr="006223F3" w:rsidRDefault="006223F3" w:rsidP="006223F3">
            <w:pPr>
              <w:ind w:left="284"/>
              <w:rPr>
                <w:rFonts w:ascii="Arial" w:hAnsi="Arial" w:cs="Arial"/>
                <w:sz w:val="20"/>
              </w:rPr>
            </w:pPr>
            <w:r w:rsidRPr="006223F3">
              <w:rPr>
                <w:rFonts w:ascii="Arial" w:hAnsi="Arial" w:cs="Arial"/>
                <w:sz w:val="20"/>
              </w:rPr>
              <w:t xml:space="preserve">Der Oberbürgermeister </w:t>
            </w:r>
          </w:p>
          <w:p w14:paraId="625F1012" w14:textId="77777777" w:rsidR="006223F3" w:rsidRPr="006223F3" w:rsidRDefault="006223F3" w:rsidP="006223F3">
            <w:pPr>
              <w:ind w:left="284"/>
              <w:rPr>
                <w:rFonts w:ascii="Arial" w:hAnsi="Arial" w:cs="Arial"/>
                <w:sz w:val="20"/>
              </w:rPr>
            </w:pPr>
            <w:r w:rsidRPr="006223F3">
              <w:rPr>
                <w:rFonts w:ascii="Arial" w:hAnsi="Arial" w:cs="Arial"/>
                <w:sz w:val="20"/>
              </w:rPr>
              <w:t xml:space="preserve">Burgplatz 19 </w:t>
            </w:r>
          </w:p>
          <w:p w14:paraId="36052CC9" w14:textId="7948B671" w:rsidR="006223F3" w:rsidRDefault="006223F3" w:rsidP="006223F3">
            <w:pPr>
              <w:ind w:left="284"/>
              <w:rPr>
                <w:rFonts w:ascii="Arial" w:hAnsi="Arial" w:cs="Arial"/>
                <w:sz w:val="20"/>
              </w:rPr>
            </w:pPr>
            <w:r w:rsidRPr="006223F3">
              <w:rPr>
                <w:rFonts w:ascii="Arial" w:hAnsi="Arial" w:cs="Arial"/>
                <w:sz w:val="20"/>
              </w:rPr>
              <w:t>47051 Duisburg</w:t>
            </w:r>
          </w:p>
          <w:p w14:paraId="758C151E" w14:textId="77777777" w:rsidR="006223F3" w:rsidRDefault="006223F3" w:rsidP="006223F3">
            <w:pPr>
              <w:ind w:left="284"/>
              <w:rPr>
                <w:rFonts w:ascii="Arial" w:hAnsi="Arial" w:cs="Arial"/>
                <w:sz w:val="20"/>
              </w:rPr>
            </w:pPr>
          </w:p>
          <w:p w14:paraId="34305DAE" w14:textId="6AA5C743" w:rsidR="006223F3" w:rsidRPr="00947238" w:rsidRDefault="006223F3" w:rsidP="006223F3">
            <w:pPr>
              <w:rPr>
                <w:rFonts w:ascii="Arial" w:hAnsi="Arial" w:cs="Arial"/>
                <w:sz w:val="8"/>
                <w:szCs w:val="8"/>
              </w:rPr>
            </w:pPr>
            <w:r w:rsidRPr="006223F3">
              <w:rPr>
                <w:rFonts w:ascii="Arial" w:hAnsi="Arial" w:cs="Arial"/>
                <w:i/>
                <w:sz w:val="16"/>
                <w:szCs w:val="16"/>
              </w:rPr>
              <w:t>Bei der Wirtschaftsbetriebe Duisburg – AöR</w:t>
            </w:r>
          </w:p>
          <w:p w14:paraId="2448AA5A" w14:textId="4B526D1A" w:rsidR="00C34EC1" w:rsidRPr="0061119A" w:rsidRDefault="00C34EC1" w:rsidP="00A14223">
            <w:pPr>
              <w:ind w:left="284"/>
              <w:rPr>
                <w:rFonts w:ascii="Arial" w:hAnsi="Arial" w:cs="Arial"/>
                <w:sz w:val="20"/>
              </w:rPr>
            </w:pPr>
            <w:r w:rsidRPr="0061119A">
              <w:rPr>
                <w:rFonts w:ascii="Arial" w:hAnsi="Arial" w:cs="Arial"/>
                <w:sz w:val="20"/>
              </w:rPr>
              <w:t xml:space="preserve">Wirtschaftsbetriebe Duisburg – AöR </w:t>
            </w:r>
          </w:p>
          <w:p w14:paraId="12BBF9E5" w14:textId="77777777" w:rsidR="00C34EC1" w:rsidRPr="0061119A" w:rsidRDefault="00C34EC1" w:rsidP="00A14223">
            <w:pPr>
              <w:ind w:left="284"/>
              <w:rPr>
                <w:rFonts w:ascii="Arial" w:hAnsi="Arial" w:cs="Arial"/>
                <w:sz w:val="20"/>
              </w:rPr>
            </w:pPr>
            <w:r w:rsidRPr="0061119A">
              <w:rPr>
                <w:rFonts w:ascii="Arial" w:hAnsi="Arial" w:cs="Arial"/>
                <w:sz w:val="20"/>
              </w:rPr>
              <w:t xml:space="preserve">Schifferstr. 190 </w:t>
            </w:r>
          </w:p>
          <w:p w14:paraId="506E74B9" w14:textId="77777777" w:rsidR="00C34EC1" w:rsidRPr="0061119A" w:rsidRDefault="00C34EC1" w:rsidP="00A14223">
            <w:pPr>
              <w:ind w:left="284"/>
              <w:rPr>
                <w:rFonts w:ascii="Arial" w:hAnsi="Arial" w:cs="Arial"/>
                <w:sz w:val="20"/>
              </w:rPr>
            </w:pPr>
            <w:r w:rsidRPr="0061119A">
              <w:rPr>
                <w:rFonts w:ascii="Arial" w:hAnsi="Arial" w:cs="Arial"/>
                <w:sz w:val="20"/>
              </w:rPr>
              <w:t>47059 Duisburg</w:t>
            </w:r>
          </w:p>
          <w:p w14:paraId="3880AF54" w14:textId="77777777" w:rsidR="00C34EC1" w:rsidRPr="00FA1EFF" w:rsidRDefault="00C34EC1" w:rsidP="00A14223">
            <w:pPr>
              <w:rPr>
                <w:rFonts w:ascii="Arial" w:hAnsi="Arial" w:cs="Arial"/>
                <w:sz w:val="20"/>
              </w:rPr>
            </w:pPr>
          </w:p>
        </w:tc>
      </w:tr>
      <w:tr w:rsidR="00C34EC1" w:rsidRPr="006B49DB" w14:paraId="03DEE9B9" w14:textId="77777777" w:rsidTr="00A14223">
        <w:tc>
          <w:tcPr>
            <w:tcW w:w="4606" w:type="dxa"/>
            <w:shd w:val="clear" w:color="auto" w:fill="BFBFBF" w:themeFill="background1" w:themeFillShade="BF"/>
          </w:tcPr>
          <w:p w14:paraId="29A7868F" w14:textId="77777777" w:rsidR="00C34EC1" w:rsidRPr="00FA1EFF" w:rsidRDefault="00C34EC1" w:rsidP="00A14223">
            <w:pPr>
              <w:rPr>
                <w:rFonts w:ascii="Arial" w:hAnsi="Arial" w:cs="Arial"/>
                <w:b/>
                <w:sz w:val="20"/>
              </w:rPr>
            </w:pPr>
            <w:r w:rsidRPr="00FA1EFF">
              <w:rPr>
                <w:rFonts w:ascii="Arial" w:hAnsi="Arial" w:cs="Arial"/>
                <w:b/>
                <w:sz w:val="20"/>
              </w:rPr>
              <w:t>Kontaktdaten der/ des Datenschutzbeauftragten</w:t>
            </w:r>
          </w:p>
        </w:tc>
        <w:tc>
          <w:tcPr>
            <w:tcW w:w="4606" w:type="dxa"/>
          </w:tcPr>
          <w:p w14:paraId="5126AD57" w14:textId="77777777" w:rsidR="00F95B39" w:rsidRDefault="00F95B39" w:rsidP="00A14223">
            <w:pPr>
              <w:rPr>
                <w:rFonts w:ascii="Arial" w:hAnsi="Arial" w:cs="Arial"/>
                <w:sz w:val="20"/>
              </w:rPr>
            </w:pPr>
            <w:r>
              <w:rPr>
                <w:rFonts w:ascii="Arial" w:hAnsi="Arial" w:cs="Arial"/>
                <w:sz w:val="20"/>
              </w:rPr>
              <w:t xml:space="preserve">Datenschutzbeauftragter </w:t>
            </w:r>
          </w:p>
          <w:p w14:paraId="1AE1E9F4" w14:textId="5558F7C9" w:rsidR="00C34EC1" w:rsidRPr="0061119A" w:rsidRDefault="00F95B39" w:rsidP="00A14223">
            <w:pPr>
              <w:rPr>
                <w:rFonts w:ascii="Arial" w:hAnsi="Arial" w:cs="Arial"/>
                <w:sz w:val="20"/>
              </w:rPr>
            </w:pPr>
            <w:r>
              <w:rPr>
                <w:rFonts w:ascii="Arial" w:hAnsi="Arial" w:cs="Arial"/>
                <w:sz w:val="20"/>
              </w:rPr>
              <w:t>(</w:t>
            </w:r>
            <w:r w:rsidR="00C34EC1" w:rsidRPr="0061119A">
              <w:rPr>
                <w:rFonts w:ascii="Arial" w:hAnsi="Arial" w:cs="Arial"/>
                <w:sz w:val="20"/>
              </w:rPr>
              <w:t>Name</w:t>
            </w:r>
            <w:r>
              <w:rPr>
                <w:rFonts w:ascii="Arial" w:hAnsi="Arial" w:cs="Arial"/>
                <w:sz w:val="20"/>
              </w:rPr>
              <w:t>, Anschrift,</w:t>
            </w:r>
            <w:r w:rsidR="00C34EC1" w:rsidRPr="0061119A">
              <w:rPr>
                <w:rFonts w:ascii="Arial" w:hAnsi="Arial" w:cs="Arial"/>
                <w:sz w:val="20"/>
              </w:rPr>
              <w:t xml:space="preserve"> </w:t>
            </w:r>
            <w:r>
              <w:rPr>
                <w:rFonts w:ascii="Arial" w:hAnsi="Arial" w:cs="Arial"/>
                <w:sz w:val="20"/>
              </w:rPr>
              <w:t>Telefon-Nr./E-Mail)</w:t>
            </w:r>
          </w:p>
          <w:p w14:paraId="417A7D6D" w14:textId="77777777" w:rsidR="006223F3" w:rsidRDefault="006223F3" w:rsidP="006223F3">
            <w:pPr>
              <w:rPr>
                <w:rFonts w:ascii="Arial" w:hAnsi="Arial" w:cs="Arial"/>
                <w:i/>
                <w:sz w:val="16"/>
                <w:szCs w:val="16"/>
              </w:rPr>
            </w:pPr>
          </w:p>
          <w:p w14:paraId="3C6014DB" w14:textId="6ADD28FE" w:rsidR="006223F3" w:rsidRDefault="006223F3" w:rsidP="006223F3">
            <w:pPr>
              <w:rPr>
                <w:rFonts w:ascii="Arial" w:hAnsi="Arial" w:cs="Arial"/>
                <w:i/>
                <w:sz w:val="16"/>
                <w:szCs w:val="16"/>
              </w:rPr>
            </w:pPr>
            <w:r>
              <w:rPr>
                <w:rFonts w:ascii="Arial" w:hAnsi="Arial" w:cs="Arial"/>
                <w:i/>
                <w:sz w:val="16"/>
                <w:szCs w:val="16"/>
              </w:rPr>
              <w:t>Für die Stadt Duisburg und die</w:t>
            </w:r>
          </w:p>
          <w:p w14:paraId="67D8EC7C" w14:textId="223BCAE7" w:rsidR="00C34EC1" w:rsidRPr="006223F3" w:rsidRDefault="006223F3" w:rsidP="006223F3">
            <w:pPr>
              <w:spacing w:after="120"/>
              <w:rPr>
                <w:rFonts w:ascii="Arial" w:hAnsi="Arial" w:cs="Arial"/>
                <w:i/>
                <w:sz w:val="16"/>
                <w:szCs w:val="16"/>
              </w:rPr>
            </w:pPr>
            <w:r>
              <w:rPr>
                <w:rFonts w:ascii="Arial" w:hAnsi="Arial" w:cs="Arial"/>
                <w:i/>
                <w:sz w:val="16"/>
                <w:szCs w:val="16"/>
              </w:rPr>
              <w:t>Wirtschaftsbetriebe Duisburg-AöR:</w:t>
            </w:r>
          </w:p>
          <w:p w14:paraId="73AD524F" w14:textId="77777777" w:rsidR="00C34EC1" w:rsidRPr="0061119A" w:rsidRDefault="00C34EC1" w:rsidP="00A14223">
            <w:pPr>
              <w:ind w:left="284"/>
              <w:rPr>
                <w:rFonts w:ascii="Arial" w:hAnsi="Arial" w:cs="Arial"/>
                <w:sz w:val="20"/>
              </w:rPr>
            </w:pPr>
            <w:r w:rsidRPr="0061119A">
              <w:rPr>
                <w:rFonts w:ascii="Arial" w:hAnsi="Arial" w:cs="Arial"/>
                <w:sz w:val="20"/>
              </w:rPr>
              <w:t xml:space="preserve">Stadt Duisburg </w:t>
            </w:r>
          </w:p>
          <w:p w14:paraId="5B3B8DCB" w14:textId="77777777" w:rsidR="00C34EC1" w:rsidRPr="0061119A" w:rsidRDefault="00C34EC1" w:rsidP="00A14223">
            <w:pPr>
              <w:ind w:left="284"/>
              <w:rPr>
                <w:rFonts w:ascii="Arial" w:hAnsi="Arial" w:cs="Arial"/>
                <w:sz w:val="20"/>
              </w:rPr>
            </w:pPr>
            <w:r w:rsidRPr="0061119A">
              <w:rPr>
                <w:rFonts w:ascii="Arial" w:hAnsi="Arial" w:cs="Arial"/>
                <w:sz w:val="20"/>
              </w:rPr>
              <w:t xml:space="preserve">Stabsstelle Datenschutz </w:t>
            </w:r>
          </w:p>
          <w:p w14:paraId="16BB9092" w14:textId="77777777" w:rsidR="00C34EC1" w:rsidRPr="0061119A" w:rsidRDefault="00C34EC1" w:rsidP="00A14223">
            <w:pPr>
              <w:ind w:left="284"/>
              <w:rPr>
                <w:rFonts w:ascii="Arial" w:hAnsi="Arial" w:cs="Arial"/>
                <w:sz w:val="20"/>
              </w:rPr>
            </w:pPr>
            <w:r w:rsidRPr="0061119A">
              <w:rPr>
                <w:rFonts w:ascii="Arial" w:hAnsi="Arial" w:cs="Arial"/>
                <w:sz w:val="20"/>
              </w:rPr>
              <w:t xml:space="preserve">Friedrich-Wilhelm-Str. 96 </w:t>
            </w:r>
          </w:p>
          <w:p w14:paraId="34A5F320" w14:textId="77777777" w:rsidR="00C34EC1" w:rsidRPr="0061119A" w:rsidRDefault="00C34EC1" w:rsidP="00A14223">
            <w:pPr>
              <w:ind w:left="284"/>
              <w:rPr>
                <w:rFonts w:ascii="Arial" w:hAnsi="Arial" w:cs="Arial"/>
                <w:sz w:val="20"/>
              </w:rPr>
            </w:pPr>
            <w:r w:rsidRPr="0061119A">
              <w:rPr>
                <w:rFonts w:ascii="Arial" w:hAnsi="Arial" w:cs="Arial"/>
                <w:sz w:val="20"/>
              </w:rPr>
              <w:t xml:space="preserve">47051 Duisburg </w:t>
            </w:r>
          </w:p>
          <w:p w14:paraId="5D6CF468" w14:textId="77777777" w:rsidR="00C34EC1" w:rsidRPr="0061119A" w:rsidRDefault="00C34EC1" w:rsidP="00A14223">
            <w:pPr>
              <w:ind w:left="284"/>
              <w:rPr>
                <w:rFonts w:ascii="Arial" w:hAnsi="Arial" w:cs="Arial"/>
                <w:sz w:val="20"/>
              </w:rPr>
            </w:pPr>
            <w:r w:rsidRPr="0061119A">
              <w:rPr>
                <w:rFonts w:ascii="Arial" w:hAnsi="Arial" w:cs="Arial"/>
                <w:sz w:val="20"/>
              </w:rPr>
              <w:t>E-Mail: datenschutz@stadt-duisburg.de</w:t>
            </w:r>
          </w:p>
          <w:p w14:paraId="37E91532" w14:textId="77777777" w:rsidR="00C34EC1" w:rsidRPr="00FA1EFF" w:rsidRDefault="00C34EC1" w:rsidP="00A14223">
            <w:pPr>
              <w:rPr>
                <w:rFonts w:ascii="Arial" w:hAnsi="Arial" w:cs="Arial"/>
                <w:sz w:val="20"/>
              </w:rPr>
            </w:pPr>
          </w:p>
        </w:tc>
      </w:tr>
      <w:tr w:rsidR="00C34EC1" w:rsidRPr="006B49DB" w14:paraId="223FCAF3" w14:textId="77777777" w:rsidTr="00A14223">
        <w:tc>
          <w:tcPr>
            <w:tcW w:w="4606" w:type="dxa"/>
            <w:shd w:val="clear" w:color="auto" w:fill="BFBFBF" w:themeFill="background1" w:themeFillShade="BF"/>
          </w:tcPr>
          <w:p w14:paraId="19B9076C" w14:textId="77777777" w:rsidR="00C34EC1" w:rsidRPr="00FA1EFF" w:rsidRDefault="00C34EC1" w:rsidP="00A14223">
            <w:pPr>
              <w:rPr>
                <w:rFonts w:ascii="Arial" w:hAnsi="Arial" w:cs="Arial"/>
                <w:b/>
                <w:sz w:val="20"/>
              </w:rPr>
            </w:pPr>
            <w:r w:rsidRPr="00FA1EFF">
              <w:rPr>
                <w:rFonts w:ascii="Arial" w:hAnsi="Arial" w:cs="Arial"/>
                <w:b/>
                <w:sz w:val="20"/>
              </w:rPr>
              <w:t>Zweck und Rechtsgrundlage für die Verarbeitung personenbezogener Daten</w:t>
            </w:r>
          </w:p>
        </w:tc>
        <w:tc>
          <w:tcPr>
            <w:tcW w:w="4606" w:type="dxa"/>
          </w:tcPr>
          <w:p w14:paraId="6A5E69F6" w14:textId="77777777" w:rsidR="00C34EC1" w:rsidRPr="00FA1EFF" w:rsidRDefault="00C34EC1" w:rsidP="00A14223">
            <w:pPr>
              <w:rPr>
                <w:rFonts w:ascii="Arial" w:hAnsi="Arial" w:cs="Arial"/>
                <w:sz w:val="20"/>
              </w:rPr>
            </w:pPr>
            <w:r w:rsidRPr="00FA1EFF">
              <w:rPr>
                <w:rFonts w:ascii="Arial" w:hAnsi="Arial" w:cs="Arial"/>
                <w:sz w:val="20"/>
              </w:rPr>
              <w:t>Zweck der Verarbeitung:</w:t>
            </w:r>
          </w:p>
          <w:p w14:paraId="4313F741" w14:textId="605FEA47" w:rsidR="00C34EC1" w:rsidRPr="00FA1EFF" w:rsidRDefault="00C34EC1" w:rsidP="00A14223">
            <w:pPr>
              <w:rPr>
                <w:rFonts w:ascii="Arial" w:hAnsi="Arial" w:cs="Arial"/>
                <w:sz w:val="20"/>
              </w:rPr>
            </w:pPr>
            <w:r w:rsidRPr="00FA1EFF">
              <w:rPr>
                <w:rFonts w:ascii="Arial" w:hAnsi="Arial" w:cs="Arial"/>
                <w:sz w:val="20"/>
              </w:rPr>
              <w:lastRenderedPageBreak/>
              <w:t>Durchführung eines Vergabeverfahrens</w:t>
            </w:r>
            <w:r w:rsidR="00DE0C74">
              <w:rPr>
                <w:rFonts w:ascii="Arial" w:hAnsi="Arial" w:cs="Arial"/>
                <w:sz w:val="20"/>
              </w:rPr>
              <w:t xml:space="preserve"> und einer ggf. anschließend erfolgenden Vertragsdurchführung und -abwicklung</w:t>
            </w:r>
            <w:r w:rsidRPr="00FA1EFF">
              <w:rPr>
                <w:rFonts w:ascii="Arial" w:hAnsi="Arial" w:cs="Arial"/>
                <w:sz w:val="20"/>
              </w:rPr>
              <w:t>.</w:t>
            </w:r>
          </w:p>
          <w:p w14:paraId="7001603D" w14:textId="77777777" w:rsidR="00C34EC1" w:rsidRPr="00FA1EFF" w:rsidRDefault="00C34EC1" w:rsidP="00A14223">
            <w:pPr>
              <w:rPr>
                <w:rFonts w:ascii="Arial" w:hAnsi="Arial" w:cs="Arial"/>
                <w:sz w:val="20"/>
              </w:rPr>
            </w:pPr>
          </w:p>
          <w:p w14:paraId="7FD5E603" w14:textId="77777777" w:rsidR="00C34EC1" w:rsidRPr="00FA1EFF" w:rsidRDefault="00C34EC1" w:rsidP="00A14223">
            <w:pPr>
              <w:rPr>
                <w:rFonts w:ascii="Arial" w:hAnsi="Arial" w:cs="Arial"/>
                <w:sz w:val="20"/>
              </w:rPr>
            </w:pPr>
            <w:r w:rsidRPr="00FA1EFF">
              <w:rPr>
                <w:rFonts w:ascii="Arial" w:hAnsi="Arial" w:cs="Arial"/>
                <w:sz w:val="20"/>
              </w:rPr>
              <w:t>Rechtsgrundlage:</w:t>
            </w:r>
          </w:p>
          <w:p w14:paraId="227FAB2A" w14:textId="590D6324" w:rsidR="00EE6833" w:rsidRPr="00EE6833" w:rsidRDefault="00C34EC1" w:rsidP="00EE6833">
            <w:pPr>
              <w:rPr>
                <w:rFonts w:ascii="Arial" w:hAnsi="Arial" w:cs="Arial"/>
                <w:sz w:val="20"/>
              </w:rPr>
            </w:pPr>
            <w:r w:rsidRPr="00FA1EFF">
              <w:rPr>
                <w:rFonts w:ascii="Arial" w:hAnsi="Arial" w:cs="Arial"/>
                <w:sz w:val="20"/>
              </w:rPr>
              <w:t xml:space="preserve">Art. 6 Abs. 1 </w:t>
            </w:r>
            <w:proofErr w:type="spellStart"/>
            <w:r w:rsidRPr="00FA1EFF">
              <w:rPr>
                <w:rFonts w:ascii="Arial" w:hAnsi="Arial" w:cs="Arial"/>
                <w:sz w:val="20"/>
              </w:rPr>
              <w:t>lit</w:t>
            </w:r>
            <w:proofErr w:type="spellEnd"/>
            <w:r w:rsidRPr="00FA1EFF">
              <w:rPr>
                <w:rFonts w:ascii="Arial" w:hAnsi="Arial" w:cs="Arial"/>
                <w:sz w:val="20"/>
              </w:rPr>
              <w:t xml:space="preserve">. c i. V. m. Art. 6 Abs. 3 DS-GVO und </w:t>
            </w:r>
            <w:r w:rsidR="00EE6833" w:rsidRPr="00EE6833">
              <w:rPr>
                <w:rFonts w:ascii="Arial" w:hAnsi="Arial" w:cs="Arial"/>
                <w:sz w:val="20"/>
              </w:rPr>
              <w:t xml:space="preserve">§§ 97 ff. des Gesetzes gegen </w:t>
            </w:r>
            <w:r w:rsidR="00EE6833">
              <w:rPr>
                <w:rFonts w:ascii="Arial" w:hAnsi="Arial" w:cs="Arial"/>
                <w:sz w:val="20"/>
              </w:rPr>
              <w:t xml:space="preserve">Wettbewerbsbeschränkungen (GWB), 2 Vergabeverordnung (VgV), 1 EU ff. der </w:t>
            </w:r>
            <w:r w:rsidR="00EE6833" w:rsidRPr="00EE6833">
              <w:rPr>
                <w:rFonts w:ascii="Arial" w:hAnsi="Arial" w:cs="Arial"/>
                <w:sz w:val="20"/>
              </w:rPr>
              <w:t>Vergabe- und Vertragsordnung für Bauleistungen</w:t>
            </w:r>
          </w:p>
          <w:p w14:paraId="51E36163" w14:textId="1F10811F" w:rsidR="00EE6833" w:rsidRDefault="00EE6833" w:rsidP="00EE6833">
            <w:pPr>
              <w:rPr>
                <w:rFonts w:ascii="Arial" w:hAnsi="Arial" w:cs="Arial"/>
                <w:sz w:val="20"/>
              </w:rPr>
            </w:pPr>
            <w:r>
              <w:rPr>
                <w:rFonts w:ascii="Arial" w:hAnsi="Arial" w:cs="Arial"/>
                <w:sz w:val="20"/>
              </w:rPr>
              <w:t xml:space="preserve">Teil A (VOB/A) </w:t>
            </w:r>
            <w:r w:rsidRPr="00EE6833">
              <w:rPr>
                <w:rFonts w:ascii="Arial" w:hAnsi="Arial" w:cs="Arial"/>
                <w:sz w:val="20"/>
              </w:rPr>
              <w:t>– Ausgabe 2019 –</w:t>
            </w:r>
            <w:r>
              <w:rPr>
                <w:rFonts w:ascii="Arial" w:hAnsi="Arial" w:cs="Arial"/>
                <w:sz w:val="20"/>
              </w:rPr>
              <w:t>.</w:t>
            </w:r>
          </w:p>
          <w:p w14:paraId="19E10648" w14:textId="77777777" w:rsidR="00EE6833" w:rsidRDefault="00EE6833" w:rsidP="00EE6833">
            <w:pPr>
              <w:rPr>
                <w:rFonts w:ascii="Arial" w:hAnsi="Arial" w:cs="Arial"/>
                <w:sz w:val="20"/>
              </w:rPr>
            </w:pPr>
          </w:p>
          <w:p w14:paraId="4BE609FC" w14:textId="3B0180B9" w:rsidR="00C34EC1" w:rsidRDefault="00C34EC1" w:rsidP="00A14223">
            <w:pPr>
              <w:rPr>
                <w:rFonts w:ascii="Arial" w:hAnsi="Arial" w:cs="Arial"/>
                <w:sz w:val="20"/>
              </w:rPr>
            </w:pPr>
            <w:r w:rsidRPr="00FA1EFF">
              <w:rPr>
                <w:rFonts w:ascii="Arial" w:hAnsi="Arial" w:cs="Arial"/>
                <w:sz w:val="20"/>
              </w:rPr>
              <w:t>Als Bewerber bzw. Bieter sind Sie verpflichtet, die geforderten Angaben zu machen. Falls Sie diese Angaben nicht machen, kann Ihr Angebot/Teilnahmeantrag bzw. Interessensbestätigung/-bekundung nach den vergaberechtlichen Vorschriften vom weiteren Vergabeverfahren ausgeschlossen werden.</w:t>
            </w:r>
          </w:p>
          <w:p w14:paraId="5319DCFD" w14:textId="77777777" w:rsidR="00C34EC1" w:rsidRPr="00FA1EFF" w:rsidRDefault="00C34EC1" w:rsidP="00A14223">
            <w:pPr>
              <w:rPr>
                <w:rFonts w:ascii="Arial" w:hAnsi="Arial" w:cs="Arial"/>
                <w:sz w:val="20"/>
              </w:rPr>
            </w:pPr>
          </w:p>
        </w:tc>
      </w:tr>
      <w:tr w:rsidR="00C34EC1" w:rsidRPr="006B49DB" w14:paraId="064A141C" w14:textId="77777777" w:rsidTr="00A14223">
        <w:tc>
          <w:tcPr>
            <w:tcW w:w="4606" w:type="dxa"/>
            <w:shd w:val="clear" w:color="auto" w:fill="BFBFBF" w:themeFill="background1" w:themeFillShade="BF"/>
          </w:tcPr>
          <w:p w14:paraId="04599B7B" w14:textId="77777777" w:rsidR="00C34EC1" w:rsidRPr="00FA1EFF" w:rsidRDefault="00C34EC1" w:rsidP="00A14223">
            <w:pPr>
              <w:rPr>
                <w:rFonts w:ascii="Arial" w:hAnsi="Arial" w:cs="Arial"/>
                <w:b/>
                <w:sz w:val="20"/>
              </w:rPr>
            </w:pPr>
            <w:r w:rsidRPr="00FA1EFF">
              <w:rPr>
                <w:rFonts w:ascii="Arial" w:hAnsi="Arial" w:cs="Arial"/>
                <w:b/>
                <w:sz w:val="20"/>
              </w:rPr>
              <w:lastRenderedPageBreak/>
              <w:t>Kriterien für die Festlegung der Dauer der Speicherung personenbezogener Daten</w:t>
            </w:r>
          </w:p>
        </w:tc>
        <w:tc>
          <w:tcPr>
            <w:tcW w:w="4606" w:type="dxa"/>
          </w:tcPr>
          <w:p w14:paraId="7CAE70EE" w14:textId="77777777" w:rsidR="00C34EC1" w:rsidRPr="00FA1EFF" w:rsidRDefault="00C34EC1" w:rsidP="00A14223">
            <w:pPr>
              <w:rPr>
                <w:rFonts w:ascii="Arial" w:hAnsi="Arial" w:cs="Arial"/>
                <w:sz w:val="20"/>
              </w:rPr>
            </w:pPr>
            <w:r w:rsidRPr="00FA1EFF">
              <w:rPr>
                <w:rFonts w:ascii="Arial" w:hAnsi="Arial" w:cs="Arial"/>
                <w:sz w:val="20"/>
              </w:rPr>
              <w:t>Maßstab für die Dauer der Speicherung personenbezogener Daten sind die haushaltsrechtlichen Aufbewahrungsfristen (§ 79 Landeshaushaltsordnung</w:t>
            </w:r>
            <w:r>
              <w:rPr>
                <w:rFonts w:ascii="Arial" w:hAnsi="Arial" w:cs="Arial"/>
                <w:sz w:val="20"/>
              </w:rPr>
              <w:t xml:space="preserve"> [LHO]).</w:t>
            </w:r>
          </w:p>
          <w:p w14:paraId="4B2F63F4" w14:textId="77777777" w:rsidR="00C34EC1" w:rsidRPr="00FA1EFF" w:rsidRDefault="00C34EC1" w:rsidP="00A14223">
            <w:pPr>
              <w:rPr>
                <w:rFonts w:ascii="Arial" w:hAnsi="Arial" w:cs="Arial"/>
                <w:sz w:val="20"/>
              </w:rPr>
            </w:pPr>
          </w:p>
          <w:p w14:paraId="741A6D77" w14:textId="77777777" w:rsidR="00C34EC1" w:rsidRPr="00FA1EFF" w:rsidRDefault="00C34EC1" w:rsidP="00A14223">
            <w:pPr>
              <w:rPr>
                <w:rFonts w:ascii="Arial" w:hAnsi="Arial" w:cs="Arial"/>
                <w:sz w:val="20"/>
              </w:rPr>
            </w:pPr>
            <w:r w:rsidRPr="00FA1EFF">
              <w:rPr>
                <w:rFonts w:ascii="Arial" w:hAnsi="Arial" w:cs="Arial"/>
                <w:sz w:val="20"/>
              </w:rPr>
              <w:t>Soweit es sich um eine geförderte Maßnahme handelt, können abweichende Aufbewahrungsfristen im Zuwendungsbescheid enthalten sein.</w:t>
            </w:r>
          </w:p>
          <w:p w14:paraId="34E668AA" w14:textId="77777777" w:rsidR="00C34EC1" w:rsidRPr="00FA1EFF" w:rsidRDefault="00C34EC1" w:rsidP="00A14223">
            <w:pPr>
              <w:rPr>
                <w:rFonts w:ascii="Arial" w:hAnsi="Arial" w:cs="Arial"/>
                <w:sz w:val="20"/>
              </w:rPr>
            </w:pPr>
          </w:p>
        </w:tc>
      </w:tr>
      <w:tr w:rsidR="00C34EC1" w:rsidRPr="006B49DB" w14:paraId="6B2DDF95" w14:textId="77777777" w:rsidTr="00A14223">
        <w:tc>
          <w:tcPr>
            <w:tcW w:w="4606" w:type="dxa"/>
            <w:shd w:val="clear" w:color="auto" w:fill="BFBFBF" w:themeFill="background1" w:themeFillShade="BF"/>
          </w:tcPr>
          <w:p w14:paraId="62F21B2F" w14:textId="77777777" w:rsidR="00C34EC1" w:rsidRPr="00FA1EFF" w:rsidRDefault="00C34EC1" w:rsidP="00A14223">
            <w:pPr>
              <w:rPr>
                <w:rFonts w:ascii="Arial" w:hAnsi="Arial" w:cs="Arial"/>
                <w:b/>
                <w:sz w:val="20"/>
              </w:rPr>
            </w:pPr>
            <w:r w:rsidRPr="00FA1EFF">
              <w:rPr>
                <w:rFonts w:ascii="Arial" w:hAnsi="Arial" w:cs="Arial"/>
                <w:b/>
                <w:sz w:val="20"/>
              </w:rPr>
              <w:t>Empfänger von personenbezogenen Daten</w:t>
            </w:r>
          </w:p>
          <w:p w14:paraId="7D09CFEF" w14:textId="77777777" w:rsidR="00C34EC1" w:rsidRPr="00FA1EFF" w:rsidRDefault="00C34EC1" w:rsidP="00A14223">
            <w:pPr>
              <w:rPr>
                <w:rFonts w:ascii="Arial" w:hAnsi="Arial" w:cs="Arial"/>
                <w:b/>
                <w:sz w:val="20"/>
              </w:rPr>
            </w:pPr>
          </w:p>
        </w:tc>
        <w:tc>
          <w:tcPr>
            <w:tcW w:w="4606" w:type="dxa"/>
          </w:tcPr>
          <w:tbl>
            <w:tblPr>
              <w:tblW w:w="0" w:type="auto"/>
              <w:tblBorders>
                <w:top w:val="nil"/>
                <w:left w:val="nil"/>
                <w:bottom w:val="nil"/>
                <w:right w:val="nil"/>
              </w:tblBorders>
              <w:tblLook w:val="0000" w:firstRow="0" w:lastRow="0" w:firstColumn="0" w:lastColumn="0" w:noHBand="0" w:noVBand="0"/>
            </w:tblPr>
            <w:tblGrid>
              <w:gridCol w:w="4351"/>
            </w:tblGrid>
            <w:tr w:rsidR="00C34EC1" w:rsidRPr="006B49DB" w14:paraId="11E610D4" w14:textId="77777777" w:rsidTr="00A14223">
              <w:tc>
                <w:tcPr>
                  <w:tcW w:w="0" w:type="auto"/>
                </w:tcPr>
                <w:p w14:paraId="7C7AF94F" w14:textId="77777777" w:rsidR="00C34EC1" w:rsidRPr="006B49DB" w:rsidRDefault="00C34EC1" w:rsidP="00A14223">
                  <w:pPr>
                    <w:autoSpaceDE w:val="0"/>
                    <w:autoSpaceDN w:val="0"/>
                    <w:adjustRightInd w:val="0"/>
                    <w:spacing w:after="0" w:line="240" w:lineRule="auto"/>
                    <w:rPr>
                      <w:rFonts w:ascii="Arial" w:hAnsi="Arial" w:cs="Arial"/>
                      <w:color w:val="000000"/>
                      <w:sz w:val="20"/>
                    </w:rPr>
                  </w:pPr>
                  <w:r w:rsidRPr="006B49DB">
                    <w:rPr>
                      <w:rFonts w:ascii="Arial" w:hAnsi="Arial" w:cs="Arial"/>
                      <w:color w:val="000000"/>
                      <w:sz w:val="20"/>
                    </w:rPr>
                    <w:t xml:space="preserve">Personenbezogene Daten dürfen an andere Personen oder Stellen weitergegeben werden, wenn der Bieter/ die Bietergemeinschaft dem zustimmt oder die Weitergabe gesetzlich zugelassen ist: </w:t>
                  </w:r>
                </w:p>
                <w:p w14:paraId="2DE0DA9D" w14:textId="77777777" w:rsidR="00C34EC1" w:rsidRPr="00FA1EFF" w:rsidRDefault="00C34EC1" w:rsidP="00A14223">
                  <w:pPr>
                    <w:autoSpaceDE w:val="0"/>
                    <w:autoSpaceDN w:val="0"/>
                    <w:adjustRightInd w:val="0"/>
                    <w:spacing w:after="0" w:line="240" w:lineRule="auto"/>
                    <w:rPr>
                      <w:rFonts w:ascii="Arial" w:hAnsi="Arial" w:cs="Arial"/>
                      <w:color w:val="000000"/>
                      <w:sz w:val="20"/>
                    </w:rPr>
                  </w:pPr>
                </w:p>
                <w:p w14:paraId="262F85B0" w14:textId="3B4118CF" w:rsidR="00C34EC1" w:rsidRPr="006B49DB" w:rsidRDefault="00C34EC1" w:rsidP="00A14223">
                  <w:pPr>
                    <w:autoSpaceDE w:val="0"/>
                    <w:autoSpaceDN w:val="0"/>
                    <w:adjustRightInd w:val="0"/>
                    <w:spacing w:after="0" w:line="240" w:lineRule="auto"/>
                    <w:rPr>
                      <w:rFonts w:ascii="Arial" w:hAnsi="Arial" w:cs="Arial"/>
                      <w:color w:val="000000"/>
                      <w:sz w:val="20"/>
                    </w:rPr>
                  </w:pPr>
                  <w:r w:rsidRPr="006B49DB">
                    <w:rPr>
                      <w:rFonts w:ascii="Arial" w:hAnsi="Arial" w:cs="Arial"/>
                      <w:color w:val="000000"/>
                      <w:sz w:val="20"/>
                    </w:rPr>
                    <w:t>Nach</w:t>
                  </w:r>
                  <w:r w:rsidR="008B66AB">
                    <w:rPr>
                      <w:rFonts w:ascii="Arial" w:hAnsi="Arial" w:cs="Arial"/>
                      <w:color w:val="000000"/>
                      <w:sz w:val="20"/>
                    </w:rPr>
                    <w:t xml:space="preserve"> </w:t>
                  </w:r>
                  <w:r w:rsidR="00F95B39">
                    <w:rPr>
                      <w:rFonts w:ascii="Arial" w:hAnsi="Arial" w:cs="Arial"/>
                      <w:color w:val="000000"/>
                      <w:sz w:val="20"/>
                    </w:rPr>
                    <w:t>§ 6 Abs. 1</w:t>
                  </w:r>
                  <w:r w:rsidR="00F95B39">
                    <w:t xml:space="preserve"> </w:t>
                  </w:r>
                  <w:r w:rsidR="00F95B39" w:rsidRPr="00A02316">
                    <w:rPr>
                      <w:rFonts w:ascii="Arial" w:hAnsi="Arial" w:cs="Arial"/>
                      <w:color w:val="000000"/>
                      <w:sz w:val="20"/>
                    </w:rPr>
                    <w:t>Wettbewerbsregistergesetz (</w:t>
                  </w:r>
                  <w:proofErr w:type="spellStart"/>
                  <w:r w:rsidR="00F95B39" w:rsidRPr="00A02316">
                    <w:rPr>
                      <w:rFonts w:ascii="Arial" w:hAnsi="Arial" w:cs="Arial"/>
                      <w:color w:val="000000"/>
                      <w:sz w:val="20"/>
                    </w:rPr>
                    <w:t>WRegG</w:t>
                  </w:r>
                  <w:proofErr w:type="spellEnd"/>
                  <w:r w:rsidR="00F95B39" w:rsidRPr="00A02316">
                    <w:rPr>
                      <w:rFonts w:ascii="Arial" w:hAnsi="Arial" w:cs="Arial"/>
                      <w:color w:val="000000"/>
                      <w:sz w:val="20"/>
                    </w:rPr>
                    <w:t>)</w:t>
                  </w:r>
                  <w:r w:rsidR="00F95B39">
                    <w:rPr>
                      <w:rFonts w:ascii="Arial" w:hAnsi="Arial" w:cs="Arial"/>
                      <w:color w:val="000000"/>
                      <w:sz w:val="20"/>
                    </w:rPr>
                    <w:t xml:space="preserve"> sowie</w:t>
                  </w:r>
                  <w:r w:rsidRPr="006B49DB">
                    <w:rPr>
                      <w:rFonts w:ascii="Arial" w:hAnsi="Arial" w:cs="Arial"/>
                      <w:color w:val="000000"/>
                      <w:sz w:val="20"/>
                    </w:rPr>
                    <w:t xml:space="preserve"> §</w:t>
                  </w:r>
                  <w:r>
                    <w:rPr>
                      <w:rFonts w:ascii="Arial" w:hAnsi="Arial" w:cs="Arial"/>
                      <w:color w:val="000000"/>
                      <w:sz w:val="20"/>
                    </w:rPr>
                    <w:t>§</w:t>
                  </w:r>
                  <w:r w:rsidRPr="006B49DB">
                    <w:rPr>
                      <w:rFonts w:ascii="Arial" w:hAnsi="Arial" w:cs="Arial"/>
                      <w:color w:val="000000"/>
                      <w:sz w:val="20"/>
                    </w:rPr>
                    <w:t xml:space="preserve"> 19 Abs. 4 Mindestlohngesetz</w:t>
                  </w:r>
                  <w:r>
                    <w:rPr>
                      <w:rFonts w:ascii="Arial" w:hAnsi="Arial" w:cs="Arial"/>
                      <w:color w:val="000000"/>
                      <w:sz w:val="20"/>
                    </w:rPr>
                    <w:t xml:space="preserve"> (MiLoG),</w:t>
                  </w:r>
                  <w:r w:rsidRPr="006B49DB">
                    <w:rPr>
                      <w:rFonts w:ascii="Arial" w:hAnsi="Arial" w:cs="Arial"/>
                      <w:color w:val="000000"/>
                      <w:sz w:val="20"/>
                    </w:rPr>
                    <w:t xml:space="preserve"> </w:t>
                  </w:r>
                  <w:r>
                    <w:rPr>
                      <w:rFonts w:ascii="Arial" w:hAnsi="Arial" w:cs="Arial"/>
                      <w:color w:val="000000"/>
                      <w:sz w:val="20"/>
                    </w:rPr>
                    <w:t xml:space="preserve"> 21 Abs. 4 Arbeitnehmerentsendegesetz (AEntG), 21 Abs. 1 Satz 4 </w:t>
                  </w:r>
                  <w:r w:rsidR="00F95B39">
                    <w:rPr>
                      <w:rFonts w:ascii="Arial" w:hAnsi="Arial" w:cs="Arial"/>
                      <w:color w:val="000000"/>
                      <w:sz w:val="20"/>
                    </w:rPr>
                    <w:t xml:space="preserve">und 5 </w:t>
                  </w:r>
                  <w:r>
                    <w:rPr>
                      <w:rFonts w:ascii="Arial" w:hAnsi="Arial" w:cs="Arial"/>
                      <w:color w:val="000000"/>
                      <w:sz w:val="20"/>
                    </w:rPr>
                    <w:t xml:space="preserve">des Gesetzes zur Bekämpfung der Schwarzarbeit und illegalen Beschäftigung (Schwarzarbeitsbekämpfungsgesetz - </w:t>
                  </w:r>
                  <w:proofErr w:type="spellStart"/>
                  <w:r>
                    <w:rPr>
                      <w:rFonts w:ascii="Arial" w:hAnsi="Arial" w:cs="Arial"/>
                      <w:color w:val="000000"/>
                      <w:sz w:val="20"/>
                    </w:rPr>
                    <w:t>SchwarzArbG</w:t>
                  </w:r>
                  <w:proofErr w:type="spellEnd"/>
                  <w:r>
                    <w:rPr>
                      <w:rFonts w:ascii="Arial" w:hAnsi="Arial" w:cs="Arial"/>
                      <w:color w:val="000000"/>
                      <w:sz w:val="20"/>
                    </w:rPr>
                    <w:t xml:space="preserve">) </w:t>
                  </w:r>
                  <w:r w:rsidRPr="006B49DB">
                    <w:rPr>
                      <w:rFonts w:ascii="Arial" w:hAnsi="Arial" w:cs="Arial"/>
                      <w:color w:val="000000"/>
                      <w:sz w:val="20"/>
                    </w:rPr>
                    <w:t>forder</w:t>
                  </w:r>
                  <w:r w:rsidR="00F95B39">
                    <w:rPr>
                      <w:rFonts w:ascii="Arial" w:hAnsi="Arial" w:cs="Arial"/>
                      <w:color w:val="000000"/>
                      <w:sz w:val="20"/>
                    </w:rPr>
                    <w:t>n</w:t>
                  </w:r>
                  <w:r w:rsidRPr="006B49DB">
                    <w:rPr>
                      <w:rFonts w:ascii="Arial" w:hAnsi="Arial" w:cs="Arial"/>
                      <w:color w:val="000000"/>
                      <w:sz w:val="20"/>
                    </w:rPr>
                    <w:t xml:space="preserve"> </w:t>
                  </w:r>
                  <w:r w:rsidR="00F95B39" w:rsidRPr="00F95B39">
                    <w:rPr>
                      <w:rFonts w:ascii="Arial" w:hAnsi="Arial" w:cs="Arial"/>
                      <w:color w:val="000000"/>
                      <w:sz w:val="20"/>
                    </w:rPr>
                    <w:t xml:space="preserve">öffentliche Auftraggeber im Sinne des § 99 des Gesetzes gegen Wettbewerbsbeschränkungen (GWB) </w:t>
                  </w:r>
                  <w:r w:rsidRPr="006B49DB">
                    <w:rPr>
                      <w:rFonts w:ascii="Arial" w:hAnsi="Arial" w:cs="Arial"/>
                      <w:color w:val="000000"/>
                      <w:sz w:val="20"/>
                    </w:rPr>
                    <w:t xml:space="preserve"> bei</w:t>
                  </w:r>
                  <w:r>
                    <w:rPr>
                      <w:rFonts w:ascii="Arial" w:hAnsi="Arial" w:cs="Arial"/>
                      <w:color w:val="000000"/>
                      <w:sz w:val="20"/>
                    </w:rPr>
                    <w:t xml:space="preserve"> Aufträgen ab einer Höhe von 30.</w:t>
                  </w:r>
                  <w:r w:rsidRPr="006B49DB">
                    <w:rPr>
                      <w:rFonts w:ascii="Arial" w:hAnsi="Arial" w:cs="Arial"/>
                      <w:color w:val="000000"/>
                      <w:sz w:val="20"/>
                    </w:rPr>
                    <w:t xml:space="preserve">000 Euro ohne Umsatzsteuer für den Bieter, der den Zuschlag erhalten soll, vor der Zuschlagserteilung eine Auskunft aus dem </w:t>
                  </w:r>
                  <w:r w:rsidR="00F95B39" w:rsidRPr="00F95B39">
                    <w:rPr>
                      <w:rFonts w:ascii="Arial" w:hAnsi="Arial" w:cs="Arial"/>
                      <w:color w:val="000000"/>
                      <w:sz w:val="20"/>
                    </w:rPr>
                    <w:t>Wettbewerbsregister</w:t>
                  </w:r>
                  <w:r>
                    <w:rPr>
                      <w:rFonts w:ascii="Arial" w:hAnsi="Arial" w:cs="Arial"/>
                      <w:color w:val="000000"/>
                      <w:sz w:val="20"/>
                    </w:rPr>
                    <w:t xml:space="preserve"> </w:t>
                  </w:r>
                  <w:r w:rsidRPr="006B49DB">
                    <w:rPr>
                      <w:rFonts w:ascii="Arial" w:hAnsi="Arial" w:cs="Arial"/>
                      <w:color w:val="000000"/>
                      <w:sz w:val="20"/>
                    </w:rPr>
                    <w:t xml:space="preserve">an. </w:t>
                  </w:r>
                </w:p>
                <w:p w14:paraId="082883D0" w14:textId="77777777" w:rsidR="00C34EC1" w:rsidRPr="00FA1EFF" w:rsidRDefault="00C34EC1" w:rsidP="00A14223">
                  <w:pPr>
                    <w:autoSpaceDE w:val="0"/>
                    <w:autoSpaceDN w:val="0"/>
                    <w:adjustRightInd w:val="0"/>
                    <w:spacing w:after="0" w:line="240" w:lineRule="auto"/>
                    <w:rPr>
                      <w:rFonts w:ascii="Arial" w:hAnsi="Arial" w:cs="Arial"/>
                      <w:color w:val="000000"/>
                      <w:sz w:val="20"/>
                    </w:rPr>
                  </w:pPr>
                </w:p>
                <w:p w14:paraId="2AF34C03" w14:textId="77777777" w:rsidR="00251122" w:rsidRPr="00251122" w:rsidRDefault="00251122" w:rsidP="00251122">
                  <w:pPr>
                    <w:spacing w:after="0" w:line="240" w:lineRule="auto"/>
                    <w:rPr>
                      <w:rFonts w:ascii="Arial" w:hAnsi="Arial" w:cs="Arial"/>
                      <w:sz w:val="20"/>
                      <w:szCs w:val="20"/>
                    </w:rPr>
                  </w:pPr>
                  <w:r w:rsidRPr="00251122">
                    <w:rPr>
                      <w:rFonts w:ascii="Arial" w:hAnsi="Arial" w:cs="Arial"/>
                      <w:sz w:val="20"/>
                      <w:szCs w:val="20"/>
                    </w:rPr>
                    <w:t xml:space="preserve">Bei öffentlichen Aufträgen und Konzessionen mit einem geschätzten Auftrags- oder Vertragswert unterhalb der Wertgrenze von 30.000 Euro ohne Umsatzsteuer können öffentliche Auftraggeber im vorgenannten Sinne gemäß § 6 Abs. 2 </w:t>
                  </w:r>
                  <w:proofErr w:type="spellStart"/>
                  <w:r w:rsidRPr="00251122">
                    <w:rPr>
                      <w:rFonts w:ascii="Arial" w:hAnsi="Arial" w:cs="Arial"/>
                      <w:sz w:val="20"/>
                      <w:szCs w:val="20"/>
                    </w:rPr>
                    <w:t>WRegG</w:t>
                  </w:r>
                  <w:proofErr w:type="spellEnd"/>
                  <w:r w:rsidRPr="00251122">
                    <w:rPr>
                      <w:rFonts w:ascii="Arial" w:hAnsi="Arial" w:cs="Arial"/>
                      <w:sz w:val="20"/>
                      <w:szCs w:val="20"/>
                    </w:rPr>
                    <w:t xml:space="preserve"> bei der Registerbehörde abfragen, ob Eintragungen </w:t>
                  </w:r>
                  <w:r w:rsidRPr="00251122">
                    <w:rPr>
                      <w:rFonts w:ascii="Arial" w:hAnsi="Arial" w:cs="Arial"/>
                      <w:sz w:val="20"/>
                      <w:szCs w:val="20"/>
                    </w:rPr>
                    <w:lastRenderedPageBreak/>
                    <w:t xml:space="preserve">im Wettbewerbsregister zu demjenigen Bieter vorliegen, an den der Auftraggeber den Auftrag oder die Konzession zu vergeben beabsichtigt. Ferner können Auftraggeber im vorgenannten Sinne gemäß § 6 Abs. 2 </w:t>
                  </w:r>
                  <w:proofErr w:type="spellStart"/>
                  <w:r w:rsidRPr="00251122">
                    <w:rPr>
                      <w:rFonts w:ascii="Arial" w:hAnsi="Arial" w:cs="Arial"/>
                      <w:sz w:val="20"/>
                      <w:szCs w:val="20"/>
                    </w:rPr>
                    <w:t>WRegG</w:t>
                  </w:r>
                  <w:proofErr w:type="spellEnd"/>
                  <w:r w:rsidRPr="00251122">
                    <w:rPr>
                      <w:rFonts w:ascii="Arial" w:hAnsi="Arial" w:cs="Arial"/>
                      <w:sz w:val="20"/>
                      <w:szCs w:val="20"/>
                    </w:rPr>
                    <w:t xml:space="preserve"> im Rahmen eines Teilnahmewettbewerbs bei der Registerbehörde abfragen, ob Eintragungen im Wettbewerbsregister in Bezug auf diejenigen Bewerber vorliegen, die der Auftraggeber zur Abgabe eines Angebots auffordern will.</w:t>
                  </w:r>
                </w:p>
                <w:p w14:paraId="52B7CF3A" w14:textId="77777777" w:rsidR="00251122" w:rsidRPr="00251122" w:rsidRDefault="00251122" w:rsidP="00251122">
                  <w:pPr>
                    <w:spacing w:after="0" w:line="240" w:lineRule="auto"/>
                    <w:rPr>
                      <w:rFonts w:ascii="Arial" w:hAnsi="Arial" w:cs="Arial"/>
                      <w:color w:val="000000"/>
                      <w:sz w:val="20"/>
                    </w:rPr>
                  </w:pPr>
                </w:p>
                <w:p w14:paraId="5A4BDD69" w14:textId="77777777" w:rsidR="00251122" w:rsidRPr="000F17D2" w:rsidRDefault="00251122" w:rsidP="00251122">
                  <w:pPr>
                    <w:autoSpaceDE w:val="0"/>
                    <w:autoSpaceDN w:val="0"/>
                    <w:adjustRightInd w:val="0"/>
                    <w:spacing w:after="0" w:line="240" w:lineRule="auto"/>
                    <w:rPr>
                      <w:rFonts w:ascii="Arial" w:hAnsi="Arial" w:cs="Arial"/>
                      <w:sz w:val="20"/>
                      <w:szCs w:val="20"/>
                    </w:rPr>
                  </w:pPr>
                  <w:r w:rsidRPr="00EE6833">
                    <w:rPr>
                      <w:rFonts w:ascii="Arial" w:hAnsi="Arial" w:cs="Arial"/>
                      <w:color w:val="000000"/>
                      <w:sz w:val="20"/>
                    </w:rPr>
                    <w:t xml:space="preserve">Gemäß § 150a Abs. 1 Nr. 4 GewO sind öffentliche Auftraggeber im Sinne des § 99 GWB – bis zum 31.05.2025 (vgl. </w:t>
                  </w:r>
                  <w:r w:rsidRPr="000F17D2">
                    <w:rPr>
                      <w:rFonts w:ascii="Arial" w:hAnsi="Arial" w:cs="Arial"/>
                      <w:sz w:val="20"/>
                      <w:szCs w:val="20"/>
                    </w:rPr>
                    <w:t xml:space="preserve">Art. 2 Abs. 3 und 3 Abs. 2 S. 4 des Gesetzes zur Einführung eines Wettbewerbsregisters und zur Änderung des Gesetzes gegen Wettbewerbsbeschränkungen) – </w:t>
                  </w:r>
                  <w:r w:rsidRPr="00EE6833">
                    <w:rPr>
                      <w:rFonts w:ascii="Arial" w:hAnsi="Arial" w:cs="Arial"/>
                      <w:color w:val="000000"/>
                      <w:sz w:val="20"/>
                    </w:rPr>
                    <w:t xml:space="preserve">ferner </w:t>
                  </w:r>
                  <w:r w:rsidRPr="000F17D2">
                    <w:rPr>
                      <w:rFonts w:ascii="Arial" w:hAnsi="Arial" w:cs="Arial"/>
                      <w:sz w:val="20"/>
                      <w:szCs w:val="20"/>
                    </w:rPr>
                    <w:t xml:space="preserve">berechtigt, </w:t>
                  </w:r>
                  <w:r w:rsidRPr="00EE6833">
                    <w:rPr>
                      <w:rFonts w:ascii="Arial" w:hAnsi="Arial" w:cs="Arial"/>
                      <w:color w:val="000000"/>
                      <w:sz w:val="20"/>
                    </w:rPr>
                    <w:t xml:space="preserve">für die </w:t>
                  </w:r>
                  <w:r w:rsidRPr="000F17D2">
                    <w:rPr>
                      <w:rFonts w:ascii="Arial" w:hAnsi="Arial" w:cs="Arial"/>
                      <w:sz w:val="20"/>
                      <w:szCs w:val="20"/>
                    </w:rPr>
                    <w:t xml:space="preserve">Vorbereitung von vergaberechtlichen Entscheidungen Auskunft </w:t>
                  </w:r>
                  <w:r w:rsidRPr="00EE6833">
                    <w:rPr>
                      <w:rFonts w:ascii="Arial" w:hAnsi="Arial" w:cs="Arial"/>
                      <w:color w:val="000000"/>
                      <w:sz w:val="20"/>
                    </w:rPr>
                    <w:t xml:space="preserve">aus dem Gewerbezentralregister </w:t>
                  </w:r>
                  <w:r w:rsidRPr="000F17D2">
                    <w:rPr>
                      <w:rFonts w:ascii="Arial" w:hAnsi="Arial" w:cs="Arial"/>
                      <w:sz w:val="20"/>
                      <w:szCs w:val="20"/>
                    </w:rPr>
                    <w:t>über strafgerichtliche Verurteilungen und</w:t>
                  </w:r>
                  <w:r w:rsidRPr="00EE6833">
                    <w:rPr>
                      <w:rFonts w:ascii="Arial" w:hAnsi="Arial" w:cs="Arial"/>
                      <w:color w:val="000000"/>
                      <w:sz w:val="20"/>
                    </w:rPr>
                    <w:t xml:space="preserve"> </w:t>
                  </w:r>
                  <w:r w:rsidRPr="000F17D2">
                    <w:rPr>
                      <w:rFonts w:ascii="Arial" w:hAnsi="Arial" w:cs="Arial"/>
                      <w:sz w:val="20"/>
                      <w:szCs w:val="20"/>
                    </w:rPr>
                    <w:t xml:space="preserve">Bußgeldentscheidungen nach § 21 Abs. 1 </w:t>
                  </w:r>
                  <w:proofErr w:type="spellStart"/>
                  <w:r w:rsidRPr="000F17D2">
                    <w:rPr>
                      <w:rFonts w:ascii="Arial" w:hAnsi="Arial" w:cs="Arial"/>
                      <w:sz w:val="20"/>
                      <w:szCs w:val="20"/>
                    </w:rPr>
                    <w:t>SchwarzArbG</w:t>
                  </w:r>
                  <w:proofErr w:type="spellEnd"/>
                  <w:r w:rsidRPr="000F17D2">
                    <w:rPr>
                      <w:rFonts w:ascii="Arial" w:hAnsi="Arial" w:cs="Arial"/>
                      <w:sz w:val="20"/>
                      <w:szCs w:val="20"/>
                    </w:rPr>
                    <w:t>, § 21 Abs. 1 und 2</w:t>
                  </w:r>
                  <w:r w:rsidRPr="00EE6833">
                    <w:rPr>
                      <w:rFonts w:ascii="Arial" w:hAnsi="Arial" w:cs="Arial"/>
                      <w:color w:val="000000"/>
                      <w:sz w:val="20"/>
                    </w:rPr>
                    <w:t xml:space="preserve"> MiLoG</w:t>
                  </w:r>
                  <w:r w:rsidRPr="000F17D2">
                    <w:rPr>
                      <w:rFonts w:ascii="Arial" w:hAnsi="Arial" w:cs="Arial"/>
                      <w:i/>
                      <w:iCs/>
                      <w:sz w:val="20"/>
                      <w:szCs w:val="20"/>
                    </w:rPr>
                    <w:t xml:space="preserve">, </w:t>
                  </w:r>
                  <w:r w:rsidRPr="000F17D2">
                    <w:rPr>
                      <w:rFonts w:ascii="Arial" w:hAnsi="Arial" w:cs="Arial"/>
                      <w:sz w:val="20"/>
                      <w:szCs w:val="20"/>
                    </w:rPr>
                    <w:t>§ 5 Abs. 1 oder 2 AEntG in der bis zum 23. April</w:t>
                  </w:r>
                  <w:r w:rsidRPr="00EE6833">
                    <w:rPr>
                      <w:rFonts w:ascii="Arial" w:hAnsi="Arial" w:cs="Arial"/>
                      <w:sz w:val="20"/>
                      <w:szCs w:val="20"/>
                    </w:rPr>
                    <w:t xml:space="preserve"> </w:t>
                  </w:r>
                  <w:r w:rsidRPr="000F17D2">
                    <w:rPr>
                      <w:rFonts w:ascii="Arial" w:hAnsi="Arial" w:cs="Arial"/>
                      <w:sz w:val="20"/>
                      <w:szCs w:val="20"/>
                    </w:rPr>
                    <w:t>2009 geltenden Fassung, § 23 Abs. 1 und 2 AEntG und § 81 Abs. 1 bis 3 GWB zu verlangen.</w:t>
                  </w:r>
                </w:p>
                <w:p w14:paraId="409950FB" w14:textId="77777777" w:rsidR="00251122" w:rsidRDefault="00251122" w:rsidP="00251122">
                  <w:pPr>
                    <w:autoSpaceDE w:val="0"/>
                    <w:autoSpaceDN w:val="0"/>
                    <w:adjustRightInd w:val="0"/>
                    <w:spacing w:after="0" w:line="240" w:lineRule="auto"/>
                    <w:rPr>
                      <w:rFonts w:ascii="DejaVuSansCondensed" w:hAnsi="DejaVuSansCondensed" w:cs="DejaVuSansCondensed"/>
                      <w:sz w:val="20"/>
                      <w:szCs w:val="20"/>
                    </w:rPr>
                  </w:pPr>
                </w:p>
                <w:p w14:paraId="04C037FE" w14:textId="43303B34" w:rsidR="008C1A4D" w:rsidRDefault="008B66AB" w:rsidP="008C1A4D">
                  <w:pPr>
                    <w:autoSpaceDE w:val="0"/>
                    <w:autoSpaceDN w:val="0"/>
                    <w:adjustRightInd w:val="0"/>
                    <w:spacing w:after="0" w:line="240" w:lineRule="auto"/>
                    <w:rPr>
                      <w:rFonts w:ascii="Arial" w:hAnsi="Arial" w:cs="Arial"/>
                      <w:color w:val="000000"/>
                      <w:sz w:val="20"/>
                    </w:rPr>
                  </w:pPr>
                  <w:r w:rsidRPr="008B66AB">
                    <w:rPr>
                      <w:rFonts w:ascii="Arial" w:hAnsi="Arial" w:cs="Arial"/>
                      <w:color w:val="000000"/>
                      <w:sz w:val="20"/>
                    </w:rPr>
                    <w:t>Sofern und soweit der Bewerber oder Bieter den Nachweis der Eignung gemäß § 6b</w:t>
                  </w:r>
                  <w:r w:rsidR="00EE6833">
                    <w:rPr>
                      <w:rFonts w:ascii="Arial" w:hAnsi="Arial" w:cs="Arial"/>
                      <w:color w:val="000000"/>
                      <w:sz w:val="20"/>
                    </w:rPr>
                    <w:t xml:space="preserve"> EU</w:t>
                  </w:r>
                  <w:r w:rsidRPr="008B66AB">
                    <w:rPr>
                      <w:rFonts w:ascii="Arial" w:hAnsi="Arial" w:cs="Arial"/>
                      <w:color w:val="000000"/>
                      <w:sz w:val="20"/>
                    </w:rPr>
                    <w:t xml:space="preserve"> Abs. 1 </w:t>
                  </w:r>
                  <w:r w:rsidR="00EE6833">
                    <w:rPr>
                      <w:rFonts w:ascii="Arial" w:hAnsi="Arial" w:cs="Arial"/>
                      <w:color w:val="000000"/>
                      <w:sz w:val="20"/>
                    </w:rPr>
                    <w:t xml:space="preserve">S. 1 Nr. 1 </w:t>
                  </w:r>
                  <w:r w:rsidRPr="008B66AB">
                    <w:rPr>
                      <w:rFonts w:ascii="Arial" w:hAnsi="Arial" w:cs="Arial"/>
                      <w:color w:val="000000"/>
                      <w:sz w:val="20"/>
                    </w:rPr>
                    <w:t>VOB/A mit der vom Auftraggeber direkt abrufbaren Eintragung in die allgemein zugängliche Liste des Vereins für die Präqualifikation von Bauunternehmen e.V. (Präqualifikationsverzeichnis) erbringt, ruft der Auftraggeber die dort niedergelegten Unterlagen und Angaben, welche personenbezogene Daten des Bieters bzw. Bewerbers oder dessen Beschäftigter enthalten können, aus der Liste des Vereins für die Präqualifikation von Bauunternehmen e.V. ab.</w:t>
                  </w:r>
                  <w:r>
                    <w:rPr>
                      <w:rFonts w:ascii="Arial" w:hAnsi="Arial" w:cs="Arial"/>
                      <w:color w:val="000000"/>
                      <w:sz w:val="20"/>
                    </w:rPr>
                    <w:t xml:space="preserve"> </w:t>
                  </w:r>
                  <w:r w:rsidR="00251122" w:rsidRPr="00251122">
                    <w:rPr>
                      <w:rFonts w:ascii="Arial" w:hAnsi="Arial" w:cs="Arial"/>
                      <w:color w:val="000000"/>
                      <w:sz w:val="20"/>
                    </w:rPr>
                    <w:t xml:space="preserve">Gemäß § 6b </w:t>
                  </w:r>
                  <w:r w:rsidR="00EE6833">
                    <w:rPr>
                      <w:rFonts w:ascii="Arial" w:hAnsi="Arial" w:cs="Arial"/>
                      <w:color w:val="000000"/>
                      <w:sz w:val="20"/>
                    </w:rPr>
                    <w:t xml:space="preserve">EU </w:t>
                  </w:r>
                  <w:r w:rsidR="00251122" w:rsidRPr="00251122">
                    <w:rPr>
                      <w:rFonts w:ascii="Arial" w:hAnsi="Arial" w:cs="Arial"/>
                      <w:color w:val="000000"/>
                      <w:sz w:val="20"/>
                    </w:rPr>
                    <w:t xml:space="preserve">Abs. 3 VOB/A verzichtet </w:t>
                  </w:r>
                  <w:r w:rsidR="00251122">
                    <w:rPr>
                      <w:rFonts w:ascii="Arial" w:hAnsi="Arial" w:cs="Arial"/>
                      <w:color w:val="000000"/>
                      <w:sz w:val="20"/>
                    </w:rPr>
                    <w:t>d</w:t>
                  </w:r>
                  <w:r w:rsidR="00251122" w:rsidRPr="00251122">
                    <w:rPr>
                      <w:rFonts w:ascii="Arial" w:hAnsi="Arial" w:cs="Arial"/>
                      <w:color w:val="000000"/>
                      <w:sz w:val="20"/>
                    </w:rPr>
                    <w:t>er Auftraggeber auf die Vorlage von Nachweisen, wenn die den Zuschlag erteilende Stelle bereits im Besitz dieser Nachweise ist.</w:t>
                  </w:r>
                  <w:r w:rsidR="008C1A4D">
                    <w:rPr>
                      <w:rFonts w:ascii="Arial" w:hAnsi="Arial" w:cs="Arial"/>
                      <w:color w:val="000000"/>
                      <w:sz w:val="20"/>
                    </w:rPr>
                    <w:t xml:space="preserve"> D.h., dass der öffentliche Auftraggeber etwaige ihm bereits vorliegenden Eignungsnachweise im Rahmen des gegenständlichen Vergabeverfahrens heranziehen darf und auf etwaige im Rahmen des gegenständlichen Vergabeverfahrens erlangte Nachweise auch in anderen Vergabeverfahren zurückgreifen darf.</w:t>
                  </w:r>
                </w:p>
                <w:p w14:paraId="32CA8205" w14:textId="35C7FFDC" w:rsidR="00251122" w:rsidRPr="00251122" w:rsidRDefault="00251122" w:rsidP="00251122">
                  <w:pPr>
                    <w:autoSpaceDE w:val="0"/>
                    <w:autoSpaceDN w:val="0"/>
                    <w:adjustRightInd w:val="0"/>
                    <w:spacing w:after="0" w:line="240" w:lineRule="auto"/>
                    <w:rPr>
                      <w:rFonts w:ascii="Arial" w:hAnsi="Arial" w:cs="Arial"/>
                      <w:color w:val="000000"/>
                      <w:sz w:val="20"/>
                    </w:rPr>
                  </w:pPr>
                </w:p>
                <w:p w14:paraId="6A5EEC2E" w14:textId="77777777" w:rsidR="00EE6833" w:rsidRPr="00EE6833" w:rsidRDefault="00EE6833" w:rsidP="00EE6833">
                  <w:pPr>
                    <w:autoSpaceDE w:val="0"/>
                    <w:autoSpaceDN w:val="0"/>
                    <w:adjustRightInd w:val="0"/>
                    <w:spacing w:after="0" w:line="240" w:lineRule="auto"/>
                    <w:rPr>
                      <w:rFonts w:ascii="Arial" w:hAnsi="Arial" w:cs="Arial"/>
                      <w:color w:val="000000"/>
                      <w:sz w:val="20"/>
                    </w:rPr>
                  </w:pPr>
                  <w:r w:rsidRPr="00EE6833">
                    <w:rPr>
                      <w:rFonts w:ascii="Arial" w:hAnsi="Arial" w:cs="Arial"/>
                      <w:color w:val="000000"/>
                      <w:sz w:val="20"/>
                    </w:rPr>
                    <w:t xml:space="preserve">Nach § 134 GWB werden die Bieter, deren Angebote nicht berücksichtigt werden sollen, über den Namen des Unternehmens, dessen </w:t>
                  </w:r>
                  <w:r w:rsidRPr="00EE6833">
                    <w:rPr>
                      <w:rFonts w:ascii="Arial" w:hAnsi="Arial" w:cs="Arial"/>
                      <w:color w:val="000000"/>
                      <w:sz w:val="20"/>
                    </w:rPr>
                    <w:lastRenderedPageBreak/>
                    <w:t xml:space="preserve">Angebot angenommen werden soll, über die Gründe der vorgesehenen Nichtberücksichtigung ihres Angebots und über den frühesten Zeitpunkt des Vertragsschlusses unverzüglich in Textform informiert. Dies gilt auch für Bewerber, denen keine Information über die Ablehnung ihrer Bewerbung zur Verfügung gestellt wurde, bevor die Mitteilung über die Zuschlagsentscheidung an die betroffenen Bieter ergangen ist. </w:t>
                  </w:r>
                </w:p>
                <w:p w14:paraId="5697A09D" w14:textId="77777777" w:rsidR="00EE6833" w:rsidRPr="00EE6833" w:rsidRDefault="00EE6833" w:rsidP="00EE6833">
                  <w:pPr>
                    <w:autoSpaceDE w:val="0"/>
                    <w:autoSpaceDN w:val="0"/>
                    <w:adjustRightInd w:val="0"/>
                    <w:spacing w:after="0" w:line="240" w:lineRule="auto"/>
                    <w:rPr>
                      <w:rFonts w:ascii="Arial" w:hAnsi="Arial" w:cs="Arial"/>
                      <w:color w:val="000000"/>
                      <w:sz w:val="20"/>
                    </w:rPr>
                  </w:pPr>
                </w:p>
                <w:p w14:paraId="11F98333" w14:textId="77777777" w:rsidR="00EE6833" w:rsidRPr="00EE6833" w:rsidRDefault="00EE6833" w:rsidP="00EE6833">
                  <w:pPr>
                    <w:autoSpaceDE w:val="0"/>
                    <w:autoSpaceDN w:val="0"/>
                    <w:adjustRightInd w:val="0"/>
                    <w:spacing w:after="0" w:line="240" w:lineRule="auto"/>
                    <w:rPr>
                      <w:rFonts w:ascii="Arial" w:hAnsi="Arial" w:cs="Arial"/>
                      <w:sz w:val="20"/>
                    </w:rPr>
                  </w:pPr>
                  <w:r w:rsidRPr="00EE6833">
                    <w:rPr>
                      <w:rFonts w:ascii="Arial" w:hAnsi="Arial" w:cs="Arial"/>
                      <w:color w:val="000000"/>
                      <w:sz w:val="20"/>
                    </w:rPr>
                    <w:t xml:space="preserve">Nach § 19 EU Abs. 1 </w:t>
                  </w:r>
                  <w:r w:rsidRPr="00EE6833">
                    <w:rPr>
                      <w:rFonts w:ascii="AdvOT9ae51c1c.B" w:hAnsi="AdvOT9ae51c1c.B" w:cs="AdvOT9ae51c1c.B"/>
                      <w:sz w:val="20"/>
                    </w:rPr>
                    <w:t>VOB/A</w:t>
                  </w:r>
                  <w:r w:rsidRPr="00EE6833">
                    <w:rPr>
                      <w:rFonts w:ascii="Arial" w:hAnsi="Arial" w:cs="Arial"/>
                      <w:color w:val="000000"/>
                      <w:sz w:val="20"/>
                    </w:rPr>
                    <w:t xml:space="preserve"> soll der öffentliche Auftraggeber </w:t>
                  </w:r>
                  <w:r w:rsidRPr="00EE6833">
                    <w:rPr>
                      <w:rFonts w:ascii="Arial" w:hAnsi="Arial" w:cs="Arial"/>
                      <w:sz w:val="20"/>
                    </w:rPr>
                    <w:t xml:space="preserve">Bewerber, deren Bewerbung abgelehnt wurde, sowie Bieter, deren Angebote ausgeschlossen worden sind (§ 16 EU VOB/A), und solche, deren Angebote nicht in die engere Wahl kommen, unverzüglich unterrichten. Gemäß </w:t>
                  </w:r>
                  <w:r w:rsidRPr="00EE6833">
                    <w:rPr>
                      <w:rFonts w:ascii="Arial" w:hAnsi="Arial" w:cs="Arial"/>
                      <w:color w:val="000000"/>
                      <w:sz w:val="20"/>
                    </w:rPr>
                    <w:t>§ 19 EU Abs. 2 VOB/A hat</w:t>
                  </w:r>
                  <w:r w:rsidRPr="00EE6833">
                    <w:rPr>
                      <w:rFonts w:ascii="Arial" w:hAnsi="Arial" w:cs="Arial"/>
                      <w:sz w:val="20"/>
                    </w:rPr>
                    <w:t xml:space="preserve"> der öffentliche Auftraggeber dabei die betroffenen Bieter, deren Angebote nicht berücksichtigt werden sollen,</w:t>
                  </w:r>
                </w:p>
                <w:p w14:paraId="2C2AFF0A" w14:textId="77777777" w:rsidR="00EE6833" w:rsidRPr="00EE6833" w:rsidRDefault="00EE6833" w:rsidP="00EE6833">
                  <w:pPr>
                    <w:autoSpaceDE w:val="0"/>
                    <w:autoSpaceDN w:val="0"/>
                    <w:adjustRightInd w:val="0"/>
                    <w:spacing w:after="0" w:line="240" w:lineRule="auto"/>
                    <w:rPr>
                      <w:rFonts w:ascii="Arial" w:hAnsi="Arial" w:cs="Arial"/>
                      <w:sz w:val="20"/>
                    </w:rPr>
                  </w:pPr>
                  <w:r w:rsidRPr="00EE6833">
                    <w:rPr>
                      <w:rFonts w:ascii="Arial" w:hAnsi="Arial" w:cs="Arial"/>
                      <w:sz w:val="20"/>
                    </w:rPr>
                    <w:t>1. über den Namen des Unternehmens, dessen Angebot angenommen werden soll,</w:t>
                  </w:r>
                </w:p>
                <w:p w14:paraId="0886EF5D" w14:textId="77777777" w:rsidR="00EE6833" w:rsidRPr="00EE6833" w:rsidRDefault="00EE6833" w:rsidP="00EE6833">
                  <w:pPr>
                    <w:autoSpaceDE w:val="0"/>
                    <w:autoSpaceDN w:val="0"/>
                    <w:adjustRightInd w:val="0"/>
                    <w:spacing w:after="0" w:line="240" w:lineRule="auto"/>
                    <w:rPr>
                      <w:rFonts w:ascii="Arial" w:hAnsi="Arial" w:cs="Arial"/>
                      <w:sz w:val="20"/>
                    </w:rPr>
                  </w:pPr>
                  <w:r w:rsidRPr="00EE6833">
                    <w:rPr>
                      <w:rFonts w:ascii="Arial" w:hAnsi="Arial" w:cs="Arial"/>
                      <w:sz w:val="20"/>
                    </w:rPr>
                    <w:t>2. über die Gründe der vorgesehenen Nichtberücksichtigung ihres Angebots und</w:t>
                  </w:r>
                </w:p>
                <w:p w14:paraId="3B997643" w14:textId="77777777" w:rsidR="00EE6833" w:rsidRPr="00EE6833" w:rsidRDefault="00EE6833" w:rsidP="00EE6833">
                  <w:pPr>
                    <w:autoSpaceDE w:val="0"/>
                    <w:autoSpaceDN w:val="0"/>
                    <w:adjustRightInd w:val="0"/>
                    <w:spacing w:after="0" w:line="240" w:lineRule="auto"/>
                    <w:rPr>
                      <w:rFonts w:ascii="Arial" w:hAnsi="Arial" w:cs="Arial"/>
                      <w:sz w:val="20"/>
                    </w:rPr>
                  </w:pPr>
                  <w:r w:rsidRPr="00EE6833">
                    <w:rPr>
                      <w:rFonts w:ascii="Arial" w:hAnsi="Arial" w:cs="Arial"/>
                      <w:sz w:val="20"/>
                    </w:rPr>
                    <w:t>3. über den frühesten Zeitpunkt des Vertragsschlusses</w:t>
                  </w:r>
                </w:p>
                <w:p w14:paraId="095ABA04" w14:textId="77777777" w:rsidR="00EE6833" w:rsidRPr="00EE6833" w:rsidRDefault="00EE6833" w:rsidP="00EE6833">
                  <w:pPr>
                    <w:autoSpaceDE w:val="0"/>
                    <w:autoSpaceDN w:val="0"/>
                    <w:adjustRightInd w:val="0"/>
                    <w:spacing w:after="0" w:line="240" w:lineRule="auto"/>
                    <w:rPr>
                      <w:rFonts w:ascii="Arial" w:hAnsi="Arial" w:cs="Arial"/>
                      <w:color w:val="000000"/>
                      <w:sz w:val="20"/>
                    </w:rPr>
                  </w:pPr>
                  <w:r w:rsidRPr="00EE6833">
                    <w:rPr>
                      <w:rFonts w:ascii="Arial" w:hAnsi="Arial" w:cs="Arial"/>
                      <w:sz w:val="20"/>
                    </w:rPr>
                    <w:t xml:space="preserve">unverzüglich in Textform zu informieren. Dies gilt auch für Bewerber, denen keine Information nach Absatz 1 über die Ablehnung ihrer Bewerbung zur Verfügung gestellt wurde, bevor die Mitteilung über die Zuschlagsentscheidung an die betroffenen Bieter ergangen ist. Gemäß </w:t>
                  </w:r>
                  <w:r w:rsidRPr="00EE6833">
                    <w:rPr>
                      <w:rFonts w:ascii="Arial" w:hAnsi="Arial" w:cs="Arial"/>
                      <w:color w:val="000000"/>
                      <w:sz w:val="20"/>
                    </w:rPr>
                    <w:t>§ 19 EU Abs. 3 VOB/A entfällt die</w:t>
                  </w:r>
                  <w:r w:rsidRPr="00EE6833">
                    <w:rPr>
                      <w:rFonts w:ascii="Arial" w:hAnsi="Arial" w:cs="Arial"/>
                      <w:sz w:val="20"/>
                    </w:rPr>
                    <w:t xml:space="preserve"> Informationspflicht nach Absatz 2 lediglich in den Fällen, in denen das Verhandlungsverfahren ohne Teilnahmewettbewerb wegen besonderer Dringlichkeit gerechtfertigt ist. Darüber hinaus sind die Bewerber und Bieter gemäß § 17 EU Abs. 2 Nr. 1</w:t>
                  </w:r>
                  <w:r w:rsidRPr="00EE6833">
                    <w:rPr>
                      <w:rFonts w:ascii="Arial" w:hAnsi="Arial" w:cs="Arial"/>
                      <w:color w:val="000000"/>
                      <w:sz w:val="20"/>
                    </w:rPr>
                    <w:t xml:space="preserve"> VOB/A von der Aufhebung der Ausschreibung unter Angabe der Gründe, gegebenenfalls über die Absicht, ein neues Vergabeverfahren einzuleiten, unverzüglich in Textform zu unterrichten.</w:t>
                  </w:r>
                </w:p>
                <w:p w14:paraId="789EDE7A" w14:textId="77777777" w:rsidR="00EE6833" w:rsidRPr="00EE6833" w:rsidRDefault="00EE6833" w:rsidP="00EE6833">
                  <w:pPr>
                    <w:autoSpaceDE w:val="0"/>
                    <w:autoSpaceDN w:val="0"/>
                    <w:adjustRightInd w:val="0"/>
                    <w:spacing w:after="0" w:line="240" w:lineRule="auto"/>
                    <w:rPr>
                      <w:rFonts w:ascii="Arial" w:hAnsi="Arial" w:cs="Arial"/>
                      <w:color w:val="000000"/>
                      <w:sz w:val="20"/>
                    </w:rPr>
                  </w:pPr>
                </w:p>
                <w:p w14:paraId="01C9E2EA" w14:textId="77777777" w:rsidR="00EE6833" w:rsidRPr="00EE6833" w:rsidRDefault="00EE6833" w:rsidP="00EE6833">
                  <w:pPr>
                    <w:autoSpaceDE w:val="0"/>
                    <w:autoSpaceDN w:val="0"/>
                    <w:adjustRightInd w:val="0"/>
                    <w:spacing w:after="0" w:line="240" w:lineRule="auto"/>
                    <w:rPr>
                      <w:rFonts w:ascii="Arial" w:hAnsi="Arial" w:cs="Arial"/>
                      <w:color w:val="000000"/>
                      <w:sz w:val="20"/>
                    </w:rPr>
                  </w:pPr>
                  <w:r w:rsidRPr="00EE6833">
                    <w:rPr>
                      <w:rFonts w:ascii="Arial" w:hAnsi="Arial" w:cs="Arial"/>
                      <w:color w:val="000000"/>
                      <w:sz w:val="20"/>
                    </w:rPr>
                    <w:t>Nach § 19 EU Abs. 4 VOB/A</w:t>
                  </w:r>
                  <w:r w:rsidRPr="00EE6833">
                    <w:rPr>
                      <w:rFonts w:ascii="Arial" w:hAnsi="Arial" w:cs="Arial"/>
                      <w:sz w:val="20"/>
                    </w:rPr>
                    <w:t xml:space="preserve"> unterrichtet der öffentliche Auftraggeber auf Verlangen des Bewerbers oder Bieters</w:t>
                  </w:r>
                  <w:r w:rsidRPr="00EE6833">
                    <w:rPr>
                      <w:rFonts w:ascii="Arial" w:hAnsi="Arial" w:cs="Arial"/>
                      <w:color w:val="000000"/>
                      <w:sz w:val="20"/>
                    </w:rPr>
                    <w:t xml:space="preserve"> </w:t>
                  </w:r>
                  <w:r w:rsidRPr="00EE6833">
                    <w:rPr>
                      <w:rFonts w:ascii="Arial" w:hAnsi="Arial" w:cs="Arial"/>
                      <w:sz w:val="20"/>
                    </w:rPr>
                    <w:t>in Textform so schnell wie</w:t>
                  </w:r>
                  <w:r w:rsidRPr="00EE6833">
                    <w:rPr>
                      <w:rFonts w:ascii="Arial" w:hAnsi="Arial" w:cs="Arial"/>
                      <w:color w:val="000000"/>
                      <w:sz w:val="20"/>
                    </w:rPr>
                    <w:t xml:space="preserve"> </w:t>
                  </w:r>
                  <w:r w:rsidRPr="00EE6833">
                    <w:rPr>
                      <w:rFonts w:ascii="Arial" w:hAnsi="Arial" w:cs="Arial"/>
                      <w:sz w:val="20"/>
                    </w:rPr>
                    <w:t>möglich, spätestens jedoch innerhalb einer Frist von 15 Kalendertagen nach Eingang des Antrags,</w:t>
                  </w:r>
                </w:p>
                <w:p w14:paraId="3912D066" w14:textId="77777777" w:rsidR="00EE6833" w:rsidRPr="00EE6833" w:rsidRDefault="00EE6833" w:rsidP="00EE6833">
                  <w:pPr>
                    <w:autoSpaceDE w:val="0"/>
                    <w:autoSpaceDN w:val="0"/>
                    <w:adjustRightInd w:val="0"/>
                    <w:spacing w:after="0" w:line="240" w:lineRule="auto"/>
                    <w:rPr>
                      <w:rFonts w:ascii="Arial" w:hAnsi="Arial" w:cs="Arial"/>
                      <w:sz w:val="20"/>
                    </w:rPr>
                  </w:pPr>
                  <w:r w:rsidRPr="00EE6833">
                    <w:rPr>
                      <w:rFonts w:ascii="Arial" w:hAnsi="Arial" w:cs="Arial"/>
                      <w:sz w:val="20"/>
                    </w:rPr>
                    <w:t>1. jeden nicht erfolgreichen Bewerber über die Gründe für die Ablehnung seines Teilnahmeantrags;</w:t>
                  </w:r>
                </w:p>
                <w:p w14:paraId="21D1A509" w14:textId="77777777" w:rsidR="00EE6833" w:rsidRPr="00EE6833" w:rsidRDefault="00EE6833" w:rsidP="00EE6833">
                  <w:pPr>
                    <w:autoSpaceDE w:val="0"/>
                    <w:autoSpaceDN w:val="0"/>
                    <w:adjustRightInd w:val="0"/>
                    <w:spacing w:after="0" w:line="240" w:lineRule="auto"/>
                    <w:rPr>
                      <w:rFonts w:ascii="Arial" w:hAnsi="Arial" w:cs="Arial"/>
                      <w:sz w:val="20"/>
                    </w:rPr>
                  </w:pPr>
                  <w:r w:rsidRPr="00EE6833">
                    <w:rPr>
                      <w:rFonts w:ascii="Arial" w:hAnsi="Arial" w:cs="Arial"/>
                      <w:sz w:val="20"/>
                    </w:rPr>
                    <w:t>2. jeden Bieter, der ein ordnungsgemäßes Angebot eingereicht hat, über die Merkmale und relativen Vorteile des ausgewählten</w:t>
                  </w:r>
                </w:p>
                <w:p w14:paraId="02B51BCC" w14:textId="77777777" w:rsidR="00EE6833" w:rsidRPr="00EE6833" w:rsidRDefault="00EE6833" w:rsidP="00EE6833">
                  <w:pPr>
                    <w:autoSpaceDE w:val="0"/>
                    <w:autoSpaceDN w:val="0"/>
                    <w:adjustRightInd w:val="0"/>
                    <w:spacing w:after="0" w:line="240" w:lineRule="auto"/>
                    <w:rPr>
                      <w:rFonts w:ascii="Arial" w:hAnsi="Arial" w:cs="Arial"/>
                      <w:sz w:val="20"/>
                    </w:rPr>
                  </w:pPr>
                  <w:r w:rsidRPr="00EE6833">
                    <w:rPr>
                      <w:rFonts w:ascii="Arial" w:hAnsi="Arial" w:cs="Arial"/>
                      <w:sz w:val="20"/>
                    </w:rPr>
                    <w:lastRenderedPageBreak/>
                    <w:t>Angebots sowie über den Namen des erfolgreichen Bieters oder der Parteien der Rahmenvereinbarung;</w:t>
                  </w:r>
                </w:p>
                <w:p w14:paraId="78F80632" w14:textId="77777777" w:rsidR="00EE6833" w:rsidRPr="00EE6833" w:rsidRDefault="00EE6833" w:rsidP="00EE6833">
                  <w:pPr>
                    <w:autoSpaceDE w:val="0"/>
                    <w:autoSpaceDN w:val="0"/>
                    <w:adjustRightInd w:val="0"/>
                    <w:spacing w:after="0" w:line="240" w:lineRule="auto"/>
                    <w:rPr>
                      <w:rFonts w:ascii="Arial" w:hAnsi="Arial" w:cs="Arial"/>
                      <w:sz w:val="20"/>
                    </w:rPr>
                  </w:pPr>
                  <w:r w:rsidRPr="00EE6833">
                    <w:rPr>
                      <w:rFonts w:ascii="Arial" w:hAnsi="Arial" w:cs="Arial"/>
                      <w:sz w:val="20"/>
                    </w:rPr>
                    <w:t>3. jeden Bieter, der ein ordnungsgemäßes Angebot eingereicht hat, über den Verlauf und die Fortschritte der Verhandlungen</w:t>
                  </w:r>
                </w:p>
                <w:p w14:paraId="5E12A8FF" w14:textId="77777777" w:rsidR="00EE6833" w:rsidRPr="00EE6833" w:rsidRDefault="00EE6833" w:rsidP="00EE6833">
                  <w:pPr>
                    <w:autoSpaceDE w:val="0"/>
                    <w:autoSpaceDN w:val="0"/>
                    <w:adjustRightInd w:val="0"/>
                    <w:spacing w:after="0" w:line="240" w:lineRule="auto"/>
                    <w:rPr>
                      <w:rFonts w:ascii="Arial" w:hAnsi="Arial" w:cs="Arial"/>
                      <w:color w:val="000000"/>
                      <w:sz w:val="20"/>
                    </w:rPr>
                  </w:pPr>
                  <w:r w:rsidRPr="00EE6833">
                    <w:rPr>
                      <w:rFonts w:ascii="Arial" w:hAnsi="Arial" w:cs="Arial"/>
                      <w:sz w:val="20"/>
                    </w:rPr>
                    <w:t>und des Dialogs mit den Bietern.</w:t>
                  </w:r>
                </w:p>
                <w:p w14:paraId="0CF603C5" w14:textId="1B3697FF" w:rsidR="00EE6833" w:rsidRPr="00EE6833" w:rsidRDefault="00EE6833" w:rsidP="00EE6833">
                  <w:pPr>
                    <w:autoSpaceDE w:val="0"/>
                    <w:autoSpaceDN w:val="0"/>
                    <w:adjustRightInd w:val="0"/>
                    <w:spacing w:after="0" w:line="240" w:lineRule="auto"/>
                    <w:rPr>
                      <w:rFonts w:ascii="Arial" w:hAnsi="Arial" w:cs="Arial"/>
                      <w:color w:val="000000"/>
                      <w:sz w:val="20"/>
                    </w:rPr>
                  </w:pPr>
                  <w:r w:rsidRPr="00EE6833">
                    <w:rPr>
                      <w:rFonts w:ascii="Arial" w:hAnsi="Arial" w:cs="Arial"/>
                      <w:color w:val="000000"/>
                      <w:sz w:val="20"/>
                    </w:rPr>
                    <w:t>Nach § 18 EU Abs. 3 bis Abs. 4 VOB/A werden spätestens 30 Tage nach Zuschlagserteilung eine Vergabebekanntmachung mit den Ergebnissen des Vergabeverfahrens an das Amt für Veröffentlichungen der Europäischen Union übermittelt. Hierin wird der Name des erfolgreichen Bieters veröffentlicht.</w:t>
                  </w:r>
                </w:p>
                <w:p w14:paraId="54FB56A3" w14:textId="77777777" w:rsidR="00EE6833" w:rsidRPr="00EE6833" w:rsidRDefault="00EE6833" w:rsidP="00EE6833">
                  <w:pPr>
                    <w:autoSpaceDE w:val="0"/>
                    <w:autoSpaceDN w:val="0"/>
                    <w:adjustRightInd w:val="0"/>
                    <w:spacing w:after="0" w:line="240" w:lineRule="auto"/>
                    <w:rPr>
                      <w:rFonts w:ascii="Arial" w:hAnsi="Arial" w:cs="Arial"/>
                      <w:color w:val="000000"/>
                      <w:sz w:val="20"/>
                    </w:rPr>
                  </w:pPr>
                </w:p>
                <w:p w14:paraId="49377C49" w14:textId="77777777" w:rsidR="00EE6833" w:rsidRPr="00EE6833" w:rsidRDefault="00EE6833" w:rsidP="00EE6833">
                  <w:pPr>
                    <w:autoSpaceDE w:val="0"/>
                    <w:autoSpaceDN w:val="0"/>
                    <w:adjustRightInd w:val="0"/>
                    <w:spacing w:after="0" w:line="240" w:lineRule="auto"/>
                    <w:rPr>
                      <w:rFonts w:ascii="Arial" w:hAnsi="Arial" w:cs="Arial"/>
                      <w:color w:val="000000"/>
                      <w:sz w:val="20"/>
                    </w:rPr>
                  </w:pPr>
                  <w:r w:rsidRPr="00EE6833">
                    <w:rPr>
                      <w:rFonts w:ascii="Arial" w:hAnsi="Arial" w:cs="Arial"/>
                      <w:color w:val="000000"/>
                      <w:sz w:val="20"/>
                    </w:rPr>
                    <w:t>Im Falle der Einleitung eines Nachprüfungsverfahrens vor der Vergabekammer hat die Vergabestelle nach § 163 Abs. 2 Satz 4 GWB die Vergabeakten der Kammer sofort zur Verfügung zu stellen. Dies gilt auch für das Verfahren der sofortigen Beschwerde vor dem zuständigen Oberlandesgericht nach § 171 GWB. In diesen Verfahren werden personenbezogene Daten ggf. auch an andere Verfahrensbeteiligte weitergegeben.</w:t>
                  </w:r>
                </w:p>
                <w:p w14:paraId="32D76C9C" w14:textId="77777777" w:rsidR="00C34EC1" w:rsidRPr="00FA1EFF" w:rsidRDefault="00C34EC1" w:rsidP="00A14223">
                  <w:pPr>
                    <w:autoSpaceDE w:val="0"/>
                    <w:autoSpaceDN w:val="0"/>
                    <w:adjustRightInd w:val="0"/>
                    <w:spacing w:after="0" w:line="240" w:lineRule="auto"/>
                    <w:rPr>
                      <w:rFonts w:ascii="Arial" w:hAnsi="Arial" w:cs="Arial"/>
                      <w:color w:val="000000"/>
                      <w:sz w:val="20"/>
                    </w:rPr>
                  </w:pPr>
                </w:p>
                <w:p w14:paraId="0D6E59AB" w14:textId="77777777" w:rsidR="00C34EC1" w:rsidRDefault="00C34EC1" w:rsidP="00A14223">
                  <w:pPr>
                    <w:autoSpaceDE w:val="0"/>
                    <w:autoSpaceDN w:val="0"/>
                    <w:adjustRightInd w:val="0"/>
                    <w:spacing w:after="0" w:line="240" w:lineRule="auto"/>
                    <w:rPr>
                      <w:rFonts w:ascii="Arial" w:hAnsi="Arial" w:cs="Arial"/>
                      <w:color w:val="000000"/>
                      <w:sz w:val="20"/>
                    </w:rPr>
                  </w:pPr>
                  <w:r w:rsidRPr="00FA1EFF">
                    <w:rPr>
                      <w:rFonts w:ascii="Arial" w:hAnsi="Arial" w:cs="Arial"/>
                      <w:color w:val="000000"/>
                      <w:sz w:val="20"/>
                    </w:rPr>
                    <w:t>Ein öffentlicher Auftraggeber darf sich zur Vorbereitung und Durchführung eines Vergabeverfahrens externer Berater bedienen, die ihn beispielsweise in technischen oder rechtlichen Angelegenheiten beraten. Näheres hierzu im Folgenden unter Ziff. 3.</w:t>
                  </w:r>
                </w:p>
                <w:p w14:paraId="5D72A30D" w14:textId="77777777" w:rsidR="00C34EC1" w:rsidRPr="006B49DB" w:rsidRDefault="00C34EC1" w:rsidP="00A14223">
                  <w:pPr>
                    <w:autoSpaceDE w:val="0"/>
                    <w:autoSpaceDN w:val="0"/>
                    <w:adjustRightInd w:val="0"/>
                    <w:spacing w:after="0" w:line="240" w:lineRule="auto"/>
                    <w:rPr>
                      <w:rFonts w:ascii="Arial" w:hAnsi="Arial" w:cs="Arial"/>
                      <w:color w:val="000000"/>
                      <w:sz w:val="20"/>
                    </w:rPr>
                  </w:pPr>
                </w:p>
              </w:tc>
            </w:tr>
          </w:tbl>
          <w:p w14:paraId="42204618" w14:textId="77777777" w:rsidR="00C34EC1" w:rsidRPr="00FA1EFF" w:rsidRDefault="00C34EC1" w:rsidP="00A14223">
            <w:pPr>
              <w:rPr>
                <w:rFonts w:ascii="Arial" w:hAnsi="Arial" w:cs="Arial"/>
                <w:sz w:val="20"/>
              </w:rPr>
            </w:pPr>
          </w:p>
        </w:tc>
      </w:tr>
      <w:tr w:rsidR="00C34EC1" w:rsidRPr="006B49DB" w14:paraId="5843653B" w14:textId="77777777" w:rsidTr="00A14223">
        <w:tc>
          <w:tcPr>
            <w:tcW w:w="4606" w:type="dxa"/>
            <w:shd w:val="clear" w:color="auto" w:fill="BFBFBF" w:themeFill="background1" w:themeFillShade="BF"/>
          </w:tcPr>
          <w:p w14:paraId="771EEA43" w14:textId="77777777" w:rsidR="00CB13D4" w:rsidRDefault="00CB13D4" w:rsidP="00CB13D4">
            <w:pPr>
              <w:rPr>
                <w:rFonts w:ascii="Arial" w:hAnsi="Arial" w:cs="Arial"/>
                <w:b/>
                <w:sz w:val="20"/>
              </w:rPr>
            </w:pPr>
            <w:r w:rsidRPr="00063CC1">
              <w:rPr>
                <w:rFonts w:ascii="Arial" w:hAnsi="Arial" w:cs="Arial"/>
                <w:b/>
                <w:sz w:val="20"/>
              </w:rPr>
              <w:lastRenderedPageBreak/>
              <w:t>Betroffenenrechte</w:t>
            </w:r>
          </w:p>
          <w:p w14:paraId="780E166E" w14:textId="77777777" w:rsidR="00CB13D4" w:rsidRDefault="00CB13D4" w:rsidP="00CB13D4">
            <w:pPr>
              <w:rPr>
                <w:rFonts w:ascii="Arial" w:hAnsi="Arial" w:cs="Arial"/>
                <w:b/>
                <w:sz w:val="20"/>
              </w:rPr>
            </w:pPr>
          </w:p>
          <w:p w14:paraId="17C10FA6" w14:textId="2F86C50A" w:rsidR="00C34EC1" w:rsidRPr="00FA1EFF" w:rsidRDefault="00CB13D4" w:rsidP="00A14223">
            <w:pPr>
              <w:rPr>
                <w:rFonts w:ascii="Arial" w:hAnsi="Arial" w:cs="Arial"/>
                <w:b/>
                <w:sz w:val="20"/>
              </w:rPr>
            </w:pPr>
            <w:r w:rsidRPr="00FA1EFF">
              <w:rPr>
                <w:rFonts w:ascii="Arial" w:hAnsi="Arial" w:cs="Arial"/>
                <w:b/>
                <w:sz w:val="20"/>
              </w:rPr>
              <w:t>Recht auf Auskunft, Berichtigung, Löschung, Einschränkung der Verarbeitung</w:t>
            </w:r>
            <w:r>
              <w:rPr>
                <w:rFonts w:ascii="Arial" w:hAnsi="Arial" w:cs="Arial"/>
                <w:b/>
                <w:sz w:val="20"/>
              </w:rPr>
              <w:t>, Widerspruch</w:t>
            </w:r>
            <w:r w:rsidRPr="00FA1EFF">
              <w:rPr>
                <w:rFonts w:ascii="Arial" w:hAnsi="Arial" w:cs="Arial"/>
                <w:b/>
                <w:sz w:val="20"/>
              </w:rPr>
              <w:t xml:space="preserve"> </w:t>
            </w:r>
          </w:p>
        </w:tc>
        <w:tc>
          <w:tcPr>
            <w:tcW w:w="4606" w:type="dxa"/>
          </w:tcPr>
          <w:p w14:paraId="015C3157"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b/>
                <w:bCs/>
                <w:sz w:val="20"/>
                <w:szCs w:val="20"/>
                <w:bdr w:val="none" w:sz="0" w:space="0" w:color="auto" w:frame="1"/>
                <w:lang w:eastAsia="de-DE"/>
              </w:rPr>
            </w:pPr>
            <w:r w:rsidRPr="00AD6F34">
              <w:rPr>
                <w:rFonts w:ascii="Arial" w:eastAsia="Times New Roman" w:hAnsi="Arial" w:cs="Arial"/>
                <w:b/>
                <w:bCs/>
                <w:sz w:val="20"/>
                <w:szCs w:val="20"/>
                <w:bdr w:val="none" w:sz="0" w:space="0" w:color="auto" w:frame="1"/>
                <w:lang w:eastAsia="de-DE"/>
              </w:rPr>
              <w:t>Ihre Rechte</w:t>
            </w:r>
          </w:p>
          <w:p w14:paraId="48DD9552"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sz w:val="20"/>
                <w:szCs w:val="20"/>
                <w:lang w:eastAsia="de-DE"/>
              </w:rPr>
            </w:pPr>
            <w:r w:rsidRPr="00AD6F34">
              <w:rPr>
                <w:rFonts w:ascii="Arial" w:eastAsia="Times New Roman" w:hAnsi="Arial" w:cs="Arial"/>
                <w:sz w:val="20"/>
                <w:szCs w:val="20"/>
                <w:lang w:eastAsia="de-DE"/>
              </w:rPr>
              <w:t>Jede betroffene Person hat in Bezug auf ihre personenbezogenen Daten im Umfang der Bestimmungen der DS-GVO das Recht auf Auskunft, Berichtigung, Löschung, Einschränkung der Verarbeitung, Datenübertragbarkeit und auf Widerspruch.</w:t>
            </w:r>
          </w:p>
          <w:p w14:paraId="77B645E6"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sz w:val="20"/>
                <w:szCs w:val="20"/>
                <w:lang w:eastAsia="de-DE"/>
              </w:rPr>
            </w:pPr>
          </w:p>
          <w:p w14:paraId="26A48F6D"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b/>
                <w:sz w:val="20"/>
                <w:szCs w:val="20"/>
                <w:lang w:eastAsia="de-DE"/>
              </w:rPr>
            </w:pPr>
            <w:r w:rsidRPr="00AD6F34">
              <w:rPr>
                <w:rFonts w:ascii="Arial" w:eastAsia="Times New Roman" w:hAnsi="Arial" w:cs="Arial"/>
                <w:b/>
                <w:sz w:val="20"/>
                <w:szCs w:val="20"/>
                <w:lang w:eastAsia="de-DE"/>
              </w:rPr>
              <w:t>Recht auf </w:t>
            </w:r>
            <w:r w:rsidRPr="00AD6F34">
              <w:rPr>
                <w:rFonts w:ascii="Arial" w:eastAsia="Times New Roman" w:hAnsi="Arial" w:cs="Arial"/>
                <w:b/>
                <w:bCs/>
                <w:sz w:val="20"/>
                <w:szCs w:val="20"/>
                <w:bdr w:val="none" w:sz="0" w:space="0" w:color="auto" w:frame="1"/>
                <w:lang w:eastAsia="de-DE"/>
              </w:rPr>
              <w:t>Auskunft</w:t>
            </w:r>
            <w:r w:rsidRPr="00AD6F34">
              <w:rPr>
                <w:rFonts w:ascii="Arial" w:eastAsia="Times New Roman" w:hAnsi="Arial" w:cs="Arial"/>
                <w:b/>
                <w:sz w:val="20"/>
                <w:szCs w:val="20"/>
                <w:lang w:eastAsia="de-DE"/>
              </w:rPr>
              <w:t xml:space="preserve">, Art. 15 DS-GVO </w:t>
            </w:r>
          </w:p>
          <w:p w14:paraId="121F20A4"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sz w:val="20"/>
                <w:szCs w:val="20"/>
                <w:lang w:eastAsia="de-DE"/>
              </w:rPr>
            </w:pPr>
            <w:r w:rsidRPr="00AD6F34">
              <w:rPr>
                <w:rFonts w:ascii="Arial" w:eastAsia="Times New Roman" w:hAnsi="Arial" w:cs="Arial"/>
                <w:sz w:val="20"/>
                <w:szCs w:val="20"/>
                <w:lang w:eastAsia="de-DE"/>
              </w:rPr>
              <w:t>Die betroffene Person hat nach Art. 15 Abs. 1 DS-GVO das Recht, eine Bestätigung darüber zu verlangen, ob personenbezogene Daten über sie verarbeitet werden. Ist dies der Fall, hat sie ferner ein Recht auf Auskunft über diese personenbezogenen Daten und auf die Informationen gemäß Art. 15 Abs. 1 Buchst. a bis h DS-GVO. Ferner steht der betroffenen Person ein Recht auf eine Kopie der personenbezogenen Daten zu.</w:t>
            </w:r>
          </w:p>
          <w:p w14:paraId="4F33F776"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sz w:val="20"/>
                <w:szCs w:val="20"/>
                <w:lang w:eastAsia="de-DE"/>
              </w:rPr>
            </w:pPr>
          </w:p>
          <w:p w14:paraId="17A95970"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b/>
                <w:sz w:val="20"/>
                <w:szCs w:val="20"/>
                <w:lang w:eastAsia="de-DE"/>
              </w:rPr>
            </w:pPr>
            <w:r w:rsidRPr="00AD6F34">
              <w:rPr>
                <w:rFonts w:ascii="Arial" w:eastAsia="Times New Roman" w:hAnsi="Arial" w:cs="Arial"/>
                <w:b/>
                <w:sz w:val="20"/>
                <w:szCs w:val="20"/>
                <w:lang w:eastAsia="de-DE"/>
              </w:rPr>
              <w:t>Recht auf </w:t>
            </w:r>
            <w:r w:rsidRPr="00AD6F34">
              <w:rPr>
                <w:rFonts w:ascii="Arial" w:eastAsia="Times New Roman" w:hAnsi="Arial" w:cs="Arial"/>
                <w:b/>
                <w:bCs/>
                <w:sz w:val="20"/>
                <w:szCs w:val="20"/>
                <w:bdr w:val="none" w:sz="0" w:space="0" w:color="auto" w:frame="1"/>
                <w:lang w:eastAsia="de-DE"/>
              </w:rPr>
              <w:t>Berichtigung</w:t>
            </w:r>
            <w:r w:rsidRPr="00AD6F34">
              <w:rPr>
                <w:rFonts w:ascii="Arial" w:eastAsia="Times New Roman" w:hAnsi="Arial" w:cs="Arial"/>
                <w:b/>
                <w:sz w:val="20"/>
                <w:szCs w:val="20"/>
                <w:lang w:eastAsia="de-DE"/>
              </w:rPr>
              <w:t>, Art. 16 DS-GVO</w:t>
            </w:r>
          </w:p>
          <w:p w14:paraId="56D8E2EC"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sz w:val="20"/>
                <w:szCs w:val="20"/>
                <w:lang w:eastAsia="de-DE"/>
              </w:rPr>
            </w:pPr>
            <w:r w:rsidRPr="00AD6F34">
              <w:rPr>
                <w:rFonts w:ascii="Arial" w:eastAsia="Times New Roman" w:hAnsi="Arial" w:cs="Arial"/>
                <w:sz w:val="20"/>
                <w:szCs w:val="20"/>
                <w:lang w:eastAsia="de-DE"/>
              </w:rPr>
              <w:t xml:space="preserve">Sollten die von der WBD-AöR verarbeiteten personenbezogenen Daten unrichtig oder unter Berücksichtigung der Verarbeitungszwecke </w:t>
            </w:r>
            <w:r w:rsidRPr="00AD6F34">
              <w:rPr>
                <w:rFonts w:ascii="Arial" w:eastAsia="Times New Roman" w:hAnsi="Arial" w:cs="Arial"/>
                <w:sz w:val="20"/>
                <w:szCs w:val="20"/>
                <w:lang w:eastAsia="de-DE"/>
              </w:rPr>
              <w:lastRenderedPageBreak/>
              <w:t>unvollständig sein, besteht nach Art. 16 DS-GVO das Recht, eine Berichtigung bzw. eine Vervollständigung der personenbezogenen Daten zu verlangen.</w:t>
            </w:r>
          </w:p>
          <w:p w14:paraId="59864B47"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sz w:val="20"/>
                <w:szCs w:val="20"/>
                <w:lang w:eastAsia="de-DE"/>
              </w:rPr>
            </w:pPr>
          </w:p>
          <w:p w14:paraId="1002D0F1"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b/>
                <w:sz w:val="20"/>
                <w:szCs w:val="20"/>
                <w:lang w:eastAsia="de-DE"/>
              </w:rPr>
            </w:pPr>
            <w:r w:rsidRPr="00AD6F34">
              <w:rPr>
                <w:rFonts w:ascii="Arial" w:eastAsia="Times New Roman" w:hAnsi="Arial" w:cs="Arial"/>
                <w:b/>
                <w:sz w:val="20"/>
                <w:szCs w:val="20"/>
                <w:lang w:eastAsia="de-DE"/>
              </w:rPr>
              <w:t>Recht auf </w:t>
            </w:r>
            <w:r w:rsidRPr="00AD6F34">
              <w:rPr>
                <w:rFonts w:ascii="Arial" w:eastAsia="Times New Roman" w:hAnsi="Arial" w:cs="Arial"/>
                <w:b/>
                <w:bCs/>
                <w:sz w:val="20"/>
                <w:szCs w:val="20"/>
                <w:bdr w:val="none" w:sz="0" w:space="0" w:color="auto" w:frame="1"/>
                <w:lang w:eastAsia="de-DE"/>
              </w:rPr>
              <w:t>Löschun</w:t>
            </w:r>
            <w:r w:rsidRPr="00AD6F34">
              <w:rPr>
                <w:rFonts w:ascii="Arial" w:eastAsia="Times New Roman" w:hAnsi="Arial" w:cs="Arial"/>
                <w:b/>
                <w:sz w:val="20"/>
                <w:szCs w:val="20"/>
                <w:lang w:eastAsia="de-DE"/>
              </w:rPr>
              <w:t>g, Art. 17 DS-GVO</w:t>
            </w:r>
          </w:p>
          <w:p w14:paraId="5716617A"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sz w:val="20"/>
                <w:szCs w:val="20"/>
                <w:lang w:eastAsia="de-DE"/>
              </w:rPr>
            </w:pPr>
            <w:r w:rsidRPr="00AD6F34">
              <w:rPr>
                <w:rFonts w:ascii="Arial" w:eastAsia="Times New Roman" w:hAnsi="Arial" w:cs="Arial"/>
                <w:sz w:val="20"/>
                <w:szCs w:val="20"/>
                <w:lang w:eastAsia="de-DE"/>
              </w:rPr>
              <w:t>Nach Art. 17 Abs. 1 DS-GVO besteht das Recht, eine Löschung personenbezogener Daten zu verlangen, wenn die Verarbeitung personenbezogener Daten aus einem der in dieser Vorschrift genannten Gründe unzulässig ist. Eine Löschung kann nicht verlangt werden, sofern die (weitere) Verarbeitung zur Erfüllung einer rechtlichen Verpflichtung erforderlich ist (Art. 17 Abs. 3 DS-GVO). Hierbei kommen insbesondere gesetzliche Aufbewahrungspflichten in Betracht. Ein Recht auf Löschung personenbezogener Daten besteht demnach nicht, wenn die Zwecke, zu denen die Daten verarbeitet werden und die Rechtsgrundlagen hierfür weiterhin vorliegen oder gesetzliche Regelungen die WBD-AöR verpflichten, die Daten weiterhin aufzubewahren.</w:t>
            </w:r>
          </w:p>
          <w:p w14:paraId="10A65A71"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sz w:val="20"/>
                <w:szCs w:val="20"/>
                <w:lang w:eastAsia="de-DE"/>
              </w:rPr>
            </w:pPr>
          </w:p>
          <w:p w14:paraId="58E861B6"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b/>
                <w:sz w:val="20"/>
                <w:szCs w:val="20"/>
                <w:lang w:eastAsia="de-DE"/>
              </w:rPr>
            </w:pPr>
            <w:r w:rsidRPr="00AD6F34">
              <w:rPr>
                <w:rFonts w:ascii="Arial" w:eastAsia="Times New Roman" w:hAnsi="Arial" w:cs="Arial"/>
                <w:b/>
                <w:sz w:val="20"/>
                <w:szCs w:val="20"/>
                <w:lang w:eastAsia="de-DE"/>
              </w:rPr>
              <w:t>Recht auf </w:t>
            </w:r>
            <w:r w:rsidRPr="00AD6F34">
              <w:rPr>
                <w:rFonts w:ascii="Arial" w:eastAsia="Times New Roman" w:hAnsi="Arial" w:cs="Arial"/>
                <w:b/>
                <w:bCs/>
                <w:sz w:val="20"/>
                <w:szCs w:val="20"/>
                <w:bdr w:val="none" w:sz="0" w:space="0" w:color="auto" w:frame="1"/>
                <w:lang w:eastAsia="de-DE"/>
              </w:rPr>
              <w:t>Einschränkung der Verarbeitung</w:t>
            </w:r>
            <w:r w:rsidRPr="00AD6F34">
              <w:rPr>
                <w:rFonts w:ascii="Arial" w:eastAsia="Times New Roman" w:hAnsi="Arial" w:cs="Arial"/>
                <w:b/>
                <w:sz w:val="20"/>
                <w:szCs w:val="20"/>
                <w:lang w:eastAsia="de-DE"/>
              </w:rPr>
              <w:t>, Art. 18 DS-GVO</w:t>
            </w:r>
          </w:p>
          <w:p w14:paraId="65F979F4"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sz w:val="20"/>
                <w:szCs w:val="20"/>
                <w:lang w:eastAsia="de-DE"/>
              </w:rPr>
            </w:pPr>
            <w:r w:rsidRPr="00AD6F34">
              <w:rPr>
                <w:rFonts w:ascii="Arial" w:eastAsia="Times New Roman" w:hAnsi="Arial" w:cs="Arial"/>
                <w:sz w:val="20"/>
                <w:szCs w:val="20"/>
                <w:lang w:eastAsia="de-DE"/>
              </w:rPr>
              <w:t>Unter den Voraussetzungen des Art. 18 Abs. 1 Buchst. a bis d DS-GVO hat die betroffene Person die Möglichkeit, die Einschränkung der Verarbeitung zu verlangen.</w:t>
            </w:r>
          </w:p>
          <w:p w14:paraId="4B955985" w14:textId="11C9E09E" w:rsidR="00CB13D4" w:rsidRPr="00AD6F34" w:rsidRDefault="00CB13D4" w:rsidP="00CB13D4">
            <w:pPr>
              <w:shd w:val="clear" w:color="auto" w:fill="FFFFFF"/>
              <w:spacing w:before="100" w:beforeAutospacing="1" w:after="100" w:afterAutospacing="1"/>
              <w:contextualSpacing/>
              <w:textAlignment w:val="baseline"/>
              <w:rPr>
                <w:rFonts w:ascii="Arial" w:eastAsia="Times New Roman" w:hAnsi="Arial" w:cs="Arial"/>
                <w:sz w:val="20"/>
                <w:szCs w:val="20"/>
                <w:lang w:eastAsia="de-DE"/>
              </w:rPr>
            </w:pPr>
          </w:p>
          <w:p w14:paraId="3B98149D"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b/>
                <w:sz w:val="20"/>
                <w:szCs w:val="20"/>
                <w:lang w:eastAsia="de-DE"/>
              </w:rPr>
            </w:pPr>
            <w:r w:rsidRPr="00AD6F34">
              <w:rPr>
                <w:rFonts w:ascii="Arial" w:eastAsia="Times New Roman" w:hAnsi="Arial" w:cs="Arial"/>
                <w:b/>
                <w:sz w:val="20"/>
                <w:szCs w:val="20"/>
                <w:lang w:eastAsia="de-DE"/>
              </w:rPr>
              <w:t>Recht auf </w:t>
            </w:r>
            <w:r w:rsidRPr="00AD6F34">
              <w:rPr>
                <w:rFonts w:ascii="Arial" w:eastAsia="Times New Roman" w:hAnsi="Arial" w:cs="Arial"/>
                <w:b/>
                <w:bCs/>
                <w:sz w:val="20"/>
                <w:szCs w:val="20"/>
                <w:bdr w:val="none" w:sz="0" w:space="0" w:color="auto" w:frame="1"/>
                <w:lang w:eastAsia="de-DE"/>
              </w:rPr>
              <w:t>Widerspruch</w:t>
            </w:r>
            <w:r w:rsidRPr="00AD6F34">
              <w:rPr>
                <w:rFonts w:ascii="Arial" w:eastAsia="Times New Roman" w:hAnsi="Arial" w:cs="Arial"/>
                <w:b/>
                <w:sz w:val="20"/>
                <w:szCs w:val="20"/>
                <w:lang w:eastAsia="de-DE"/>
              </w:rPr>
              <w:t>, Art. 21 DS-GVO</w:t>
            </w:r>
          </w:p>
          <w:p w14:paraId="545BA7F2"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sz w:val="20"/>
                <w:szCs w:val="20"/>
                <w:lang w:eastAsia="de-DE"/>
              </w:rPr>
            </w:pPr>
            <w:r w:rsidRPr="00AD6F34">
              <w:rPr>
                <w:rFonts w:ascii="Arial" w:eastAsia="Times New Roman" w:hAnsi="Arial" w:cs="Arial"/>
                <w:sz w:val="20"/>
                <w:szCs w:val="20"/>
                <w:lang w:eastAsia="de-DE"/>
              </w:rPr>
              <w:t xml:space="preserve">Die betroffene Person hat das Recht, gegen die Verarbeitung ihrer personenbezogenen Daten Widerspruch einzulegen, sofern bei der betroffenen Person Gründe vorliegen, die sich aus ihrer besonderen persönlichen Situation ergeben. Die Gründe sind nachzuweisen. Sofern die Verarbeitung personenbezogener Daten durch die WBD-AöR für die Wahrnehmung einer Aufgabe erforderlich ist, die im öffentlichen Interesse liegt (Art. 6 Abs. 1 Buchst. e DS-GVO), liegen in der Regel bei der WBD-AöR zwingende schutzwürdige Gründe für die Verarbeitung vor (z.B. </w:t>
            </w:r>
            <w:r>
              <w:rPr>
                <w:rFonts w:ascii="Arial" w:eastAsia="Times New Roman" w:hAnsi="Arial" w:cs="Arial"/>
                <w:sz w:val="20"/>
                <w:szCs w:val="20"/>
                <w:lang w:eastAsia="de-DE"/>
              </w:rPr>
              <w:t>bei einer Ausschreibung, Vergabe</w:t>
            </w:r>
            <w:r w:rsidRPr="00AD6F34">
              <w:rPr>
                <w:rFonts w:ascii="Arial" w:eastAsia="Times New Roman" w:hAnsi="Arial" w:cs="Arial"/>
                <w:sz w:val="20"/>
                <w:szCs w:val="20"/>
                <w:lang w:eastAsia="de-DE"/>
              </w:rPr>
              <w:t>), die die Interessen, Rechte und Freiheiten der betroffenen Person überwiegen, weshalb trotz eines Widerspruchs eine Verarbeitung der personenbezogenen Daten durch die WBD-AöR erfolgen darf.</w:t>
            </w:r>
          </w:p>
          <w:p w14:paraId="2F4DD725" w14:textId="398BDFDA" w:rsidR="00C34EC1" w:rsidRPr="00FA1EFF" w:rsidRDefault="00C34EC1" w:rsidP="00A14223">
            <w:pPr>
              <w:rPr>
                <w:rFonts w:ascii="Arial" w:hAnsi="Arial" w:cs="Arial"/>
                <w:sz w:val="20"/>
              </w:rPr>
            </w:pPr>
          </w:p>
        </w:tc>
      </w:tr>
      <w:tr w:rsidR="00C34EC1" w:rsidRPr="006B49DB" w14:paraId="39500A86" w14:textId="77777777" w:rsidTr="00A14223">
        <w:tc>
          <w:tcPr>
            <w:tcW w:w="4606" w:type="dxa"/>
            <w:shd w:val="clear" w:color="auto" w:fill="BFBFBF" w:themeFill="background1" w:themeFillShade="BF"/>
          </w:tcPr>
          <w:p w14:paraId="2C8F6A84" w14:textId="77777777" w:rsidR="00C34EC1" w:rsidRPr="00FA1EFF" w:rsidRDefault="00C34EC1" w:rsidP="00A14223">
            <w:pPr>
              <w:rPr>
                <w:rFonts w:ascii="Arial" w:hAnsi="Arial" w:cs="Arial"/>
                <w:b/>
                <w:sz w:val="20"/>
              </w:rPr>
            </w:pPr>
            <w:r w:rsidRPr="00FA1EFF">
              <w:rPr>
                <w:rFonts w:ascii="Arial" w:hAnsi="Arial" w:cs="Arial"/>
                <w:b/>
                <w:sz w:val="20"/>
              </w:rPr>
              <w:lastRenderedPageBreak/>
              <w:t>Beschwerderecht bei der Datenschutzaufsichtsbehörde</w:t>
            </w:r>
          </w:p>
          <w:p w14:paraId="14F61AE1" w14:textId="77777777" w:rsidR="00C34EC1" w:rsidRPr="00FA1EFF" w:rsidRDefault="00C34EC1" w:rsidP="00A14223">
            <w:pPr>
              <w:rPr>
                <w:rFonts w:ascii="Arial" w:hAnsi="Arial" w:cs="Arial"/>
                <w:b/>
                <w:sz w:val="20"/>
              </w:rPr>
            </w:pPr>
          </w:p>
        </w:tc>
        <w:tc>
          <w:tcPr>
            <w:tcW w:w="4606" w:type="dxa"/>
          </w:tcPr>
          <w:p w14:paraId="11E65AD4" w14:textId="50B599F2" w:rsidR="00CB13D4" w:rsidRDefault="00CB13D4" w:rsidP="00CB13D4">
            <w:pPr>
              <w:shd w:val="clear" w:color="auto" w:fill="FFFFFF"/>
              <w:spacing w:before="100" w:beforeAutospacing="1" w:after="100" w:afterAutospacing="1"/>
              <w:contextualSpacing/>
              <w:textAlignment w:val="baseline"/>
              <w:rPr>
                <w:rFonts w:ascii="Arial" w:eastAsia="Times New Roman" w:hAnsi="Arial" w:cs="Arial"/>
                <w:sz w:val="20"/>
                <w:szCs w:val="20"/>
                <w:lang w:eastAsia="de-DE"/>
              </w:rPr>
            </w:pPr>
            <w:r w:rsidRPr="00AD6F34">
              <w:rPr>
                <w:rFonts w:ascii="Arial" w:eastAsia="Times New Roman" w:hAnsi="Arial" w:cs="Arial"/>
                <w:b/>
                <w:bCs/>
                <w:sz w:val="20"/>
                <w:szCs w:val="20"/>
                <w:bdr w:val="none" w:sz="0" w:space="0" w:color="auto" w:frame="1"/>
                <w:lang w:eastAsia="de-DE"/>
              </w:rPr>
              <w:t>Recht auf Beschwerde, Art. 77 DS-GVO</w:t>
            </w:r>
            <w:r w:rsidRPr="00AD6F34">
              <w:rPr>
                <w:rFonts w:ascii="Arial" w:eastAsia="Times New Roman" w:hAnsi="Arial" w:cs="Arial"/>
                <w:b/>
                <w:bCs/>
                <w:sz w:val="20"/>
                <w:szCs w:val="20"/>
                <w:bdr w:val="none" w:sz="0" w:space="0" w:color="auto" w:frame="1"/>
                <w:lang w:eastAsia="de-DE"/>
              </w:rPr>
              <w:br/>
            </w:r>
            <w:r w:rsidRPr="00AD6F34">
              <w:rPr>
                <w:rFonts w:ascii="Arial" w:eastAsia="Times New Roman" w:hAnsi="Arial" w:cs="Arial"/>
                <w:sz w:val="20"/>
                <w:szCs w:val="20"/>
                <w:lang w:eastAsia="de-DE"/>
              </w:rPr>
              <w:t xml:space="preserve">Jede betroffene Person hat das Recht auf Beschwerde bei einer </w:t>
            </w:r>
            <w:hyperlink r:id="rId8" w:history="1">
              <w:r w:rsidRPr="00AD6F34">
                <w:rPr>
                  <w:rStyle w:val="Hyperlink"/>
                  <w:rFonts w:ascii="Arial" w:eastAsia="Times New Roman" w:hAnsi="Arial" w:cs="Arial"/>
                  <w:sz w:val="20"/>
                  <w:szCs w:val="20"/>
                  <w:lang w:eastAsia="de-DE"/>
                </w:rPr>
                <w:t>Aufsichtsbehörde</w:t>
              </w:r>
            </w:hyperlink>
            <w:r w:rsidRPr="00AD6F34">
              <w:rPr>
                <w:rFonts w:ascii="Arial" w:eastAsia="Times New Roman" w:hAnsi="Arial" w:cs="Arial"/>
                <w:sz w:val="20"/>
                <w:szCs w:val="20"/>
                <w:lang w:eastAsia="de-DE"/>
              </w:rPr>
              <w:t>. Die für die WBD-AöR zuständige Aufsichtsbehörde ist die</w:t>
            </w:r>
            <w:r>
              <w:rPr>
                <w:rFonts w:ascii="Arial" w:eastAsia="Times New Roman" w:hAnsi="Arial" w:cs="Arial"/>
                <w:sz w:val="20"/>
                <w:szCs w:val="20"/>
                <w:lang w:eastAsia="de-DE"/>
              </w:rPr>
              <w:t xml:space="preserve"> </w:t>
            </w:r>
          </w:p>
          <w:p w14:paraId="4D372CF7" w14:textId="77777777" w:rsidR="00CB13D4" w:rsidRDefault="00CB13D4" w:rsidP="00CB13D4">
            <w:pPr>
              <w:shd w:val="clear" w:color="auto" w:fill="FFFFFF"/>
              <w:spacing w:before="100" w:beforeAutospacing="1" w:after="100" w:afterAutospacing="1"/>
              <w:contextualSpacing/>
              <w:textAlignment w:val="baseline"/>
              <w:rPr>
                <w:rFonts w:ascii="Arial" w:eastAsia="Times New Roman" w:hAnsi="Arial" w:cs="Arial"/>
                <w:sz w:val="20"/>
                <w:szCs w:val="20"/>
                <w:lang w:eastAsia="de-DE"/>
              </w:rPr>
            </w:pPr>
          </w:p>
          <w:p w14:paraId="58C4D12D" w14:textId="77777777" w:rsidR="00CB13D4" w:rsidRPr="00AD6F34" w:rsidRDefault="00CB13D4" w:rsidP="00CB13D4">
            <w:pPr>
              <w:shd w:val="clear" w:color="auto" w:fill="FFFFFF"/>
              <w:spacing w:before="100" w:beforeAutospacing="1" w:after="100" w:afterAutospacing="1"/>
              <w:contextualSpacing/>
              <w:textAlignment w:val="baseline"/>
              <w:rPr>
                <w:rFonts w:ascii="Arial" w:eastAsia="Times New Roman" w:hAnsi="Arial" w:cs="Arial"/>
                <w:sz w:val="20"/>
                <w:szCs w:val="20"/>
                <w:lang w:eastAsia="de-DE"/>
              </w:rPr>
            </w:pPr>
            <w:r w:rsidRPr="00AD6F34">
              <w:rPr>
                <w:rFonts w:ascii="Arial" w:eastAsia="Times New Roman" w:hAnsi="Arial" w:cs="Arial"/>
                <w:sz w:val="20"/>
                <w:szCs w:val="20"/>
                <w:lang w:eastAsia="de-DE"/>
              </w:rPr>
              <w:t>Landesbeauftragte für Datenschutz und Informationsfreiheit Nordrhein-Westfalen</w:t>
            </w:r>
            <w:r w:rsidRPr="00AD6F34">
              <w:rPr>
                <w:rFonts w:ascii="Arial" w:eastAsia="Times New Roman" w:hAnsi="Arial" w:cs="Arial"/>
                <w:sz w:val="20"/>
                <w:szCs w:val="20"/>
                <w:lang w:eastAsia="de-DE"/>
              </w:rPr>
              <w:br/>
              <w:t>Postfach 20 04 44</w:t>
            </w:r>
            <w:r w:rsidRPr="00AD6F34">
              <w:rPr>
                <w:rFonts w:ascii="Arial" w:eastAsia="Times New Roman" w:hAnsi="Arial" w:cs="Arial"/>
                <w:sz w:val="20"/>
                <w:szCs w:val="20"/>
                <w:lang w:eastAsia="de-DE"/>
              </w:rPr>
              <w:br/>
            </w:r>
            <w:r w:rsidRPr="00AD6F34">
              <w:rPr>
                <w:rFonts w:ascii="Arial" w:eastAsia="Times New Roman" w:hAnsi="Arial" w:cs="Arial"/>
                <w:sz w:val="20"/>
                <w:szCs w:val="20"/>
                <w:lang w:eastAsia="de-DE"/>
              </w:rPr>
              <w:lastRenderedPageBreak/>
              <w:t>40102 Düsseldorf</w:t>
            </w:r>
            <w:r w:rsidRPr="00AD6F34">
              <w:rPr>
                <w:rFonts w:ascii="Arial" w:eastAsia="Times New Roman" w:hAnsi="Arial" w:cs="Arial"/>
                <w:sz w:val="20"/>
                <w:szCs w:val="20"/>
                <w:lang w:eastAsia="de-DE"/>
              </w:rPr>
              <w:br/>
              <w:t>Tel.: 0211/38424-0</w:t>
            </w:r>
            <w:r w:rsidRPr="00AD6F34">
              <w:rPr>
                <w:rFonts w:ascii="Arial" w:eastAsia="Times New Roman" w:hAnsi="Arial" w:cs="Arial"/>
                <w:sz w:val="20"/>
                <w:szCs w:val="20"/>
                <w:lang w:eastAsia="de-DE"/>
              </w:rPr>
              <w:br/>
              <w:t>Fax: 0211/38424-10</w:t>
            </w:r>
            <w:r w:rsidRPr="00AD6F34">
              <w:rPr>
                <w:rFonts w:ascii="Arial" w:eastAsia="Times New Roman" w:hAnsi="Arial" w:cs="Arial"/>
                <w:sz w:val="20"/>
                <w:szCs w:val="20"/>
                <w:lang w:eastAsia="de-DE"/>
              </w:rPr>
              <w:br/>
              <w:t>E-Mail: </w:t>
            </w:r>
            <w:r w:rsidRPr="00AD6F34">
              <w:rPr>
                <w:rFonts w:ascii="Arial" w:eastAsia="Times New Roman" w:hAnsi="Arial" w:cs="Arial"/>
                <w:sz w:val="20"/>
                <w:szCs w:val="20"/>
                <w:bdr w:val="none" w:sz="0" w:space="0" w:color="auto" w:frame="1"/>
                <w:lang w:eastAsia="de-DE"/>
              </w:rPr>
              <w:t>poststelle@ldi.nrw.de</w:t>
            </w:r>
            <w:r w:rsidRPr="00AD6F34">
              <w:rPr>
                <w:rFonts w:ascii="Arial" w:eastAsia="Times New Roman" w:hAnsi="Arial" w:cs="Arial"/>
                <w:sz w:val="20"/>
                <w:szCs w:val="20"/>
                <w:bdr w:val="none" w:sz="0" w:space="0" w:color="auto" w:frame="1"/>
                <w:lang w:eastAsia="de-DE"/>
              </w:rPr>
              <w:br/>
            </w:r>
          </w:p>
          <w:p w14:paraId="41C18D21" w14:textId="77777777" w:rsidR="00C34EC1" w:rsidRPr="00FA1EFF" w:rsidRDefault="00C34EC1" w:rsidP="00A14223">
            <w:pPr>
              <w:rPr>
                <w:rFonts w:ascii="Arial" w:hAnsi="Arial" w:cs="Arial"/>
                <w:sz w:val="20"/>
              </w:rPr>
            </w:pPr>
          </w:p>
        </w:tc>
      </w:tr>
    </w:tbl>
    <w:p w14:paraId="4EB080DC" w14:textId="77777777" w:rsidR="00C34EC1" w:rsidRDefault="00C34EC1" w:rsidP="00C34EC1">
      <w:pPr>
        <w:spacing w:after="0" w:line="240" w:lineRule="auto"/>
        <w:rPr>
          <w:rFonts w:ascii="Arial" w:hAnsi="Arial" w:cs="Arial"/>
          <w:sz w:val="20"/>
        </w:rPr>
      </w:pPr>
    </w:p>
    <w:p w14:paraId="73F9D4B7" w14:textId="77777777" w:rsidR="007C71D4" w:rsidRDefault="007C71D4" w:rsidP="007C71D4">
      <w:pPr>
        <w:spacing w:after="0" w:line="240" w:lineRule="auto"/>
        <w:rPr>
          <w:rFonts w:ascii="Arial" w:hAnsi="Arial" w:cs="Arial"/>
          <w:sz w:val="20"/>
        </w:rPr>
      </w:pPr>
    </w:p>
    <w:p w14:paraId="52627853" w14:textId="74D60FD4" w:rsidR="007C71D4" w:rsidRPr="00FA1EFF" w:rsidRDefault="007C71D4" w:rsidP="007C71D4">
      <w:pPr>
        <w:spacing w:after="120" w:line="240" w:lineRule="auto"/>
        <w:jc w:val="both"/>
        <w:rPr>
          <w:rFonts w:ascii="Arial" w:hAnsi="Arial" w:cs="Arial"/>
          <w:b/>
          <w:sz w:val="20"/>
        </w:rPr>
      </w:pPr>
      <w:r w:rsidRPr="00FA1EFF">
        <w:rPr>
          <w:rFonts w:ascii="Arial" w:hAnsi="Arial" w:cs="Arial"/>
          <w:b/>
          <w:sz w:val="20"/>
        </w:rPr>
        <w:t xml:space="preserve">2. Übermittlung personenbezogener Daten der angestellten </w:t>
      </w:r>
      <w:r>
        <w:rPr>
          <w:rFonts w:ascii="Arial" w:hAnsi="Arial" w:cs="Arial"/>
          <w:b/>
          <w:sz w:val="20"/>
        </w:rPr>
        <w:t>Beschäftigten des Bieter</w:t>
      </w:r>
      <w:r w:rsidR="007934C4">
        <w:rPr>
          <w:rFonts w:ascii="Arial" w:hAnsi="Arial" w:cs="Arial"/>
          <w:b/>
          <w:sz w:val="20"/>
        </w:rPr>
        <w:t>s</w:t>
      </w:r>
      <w:r>
        <w:rPr>
          <w:rFonts w:ascii="Arial" w:hAnsi="Arial" w:cs="Arial"/>
          <w:b/>
          <w:sz w:val="20"/>
        </w:rPr>
        <w:t xml:space="preserve"> / der Bietergemeinschaft</w:t>
      </w:r>
    </w:p>
    <w:p w14:paraId="26AEEE22" w14:textId="77777777" w:rsidR="007C71D4" w:rsidRPr="00FA1EFF" w:rsidRDefault="007C71D4" w:rsidP="007C71D4">
      <w:pPr>
        <w:spacing w:after="120" w:line="240" w:lineRule="auto"/>
        <w:jc w:val="both"/>
        <w:rPr>
          <w:rFonts w:ascii="Arial" w:hAnsi="Arial" w:cs="Arial"/>
          <w:sz w:val="20"/>
        </w:rPr>
      </w:pPr>
      <w:r w:rsidRPr="00FA1EFF">
        <w:rPr>
          <w:rFonts w:ascii="Arial" w:hAnsi="Arial" w:cs="Arial"/>
          <w:sz w:val="20"/>
        </w:rPr>
        <w:t xml:space="preserve">Soweit mit Angebotsabgabe auch personenbezogene Daten von </w:t>
      </w:r>
      <w:r>
        <w:rPr>
          <w:rFonts w:ascii="Arial" w:hAnsi="Arial" w:cs="Arial"/>
          <w:sz w:val="20"/>
        </w:rPr>
        <w:t>Beschäftigten</w:t>
      </w:r>
      <w:r w:rsidRPr="00FA1EFF">
        <w:rPr>
          <w:rFonts w:ascii="Arial" w:hAnsi="Arial" w:cs="Arial"/>
          <w:sz w:val="20"/>
        </w:rPr>
        <w:t xml:space="preserve"> des Bieters/ der Bietergemeinschaft übermittelt werden, geht der Auftraggeber bis zur Mitteilung des Gegenteils von folgendem aus:</w:t>
      </w:r>
    </w:p>
    <w:p w14:paraId="1FF249FF" w14:textId="77777777" w:rsidR="007C71D4" w:rsidRPr="00FA1EFF" w:rsidRDefault="007C71D4" w:rsidP="007C71D4">
      <w:pPr>
        <w:pStyle w:val="Listenabsatz"/>
        <w:numPr>
          <w:ilvl w:val="0"/>
          <w:numId w:val="1"/>
        </w:numPr>
        <w:spacing w:after="120" w:line="240" w:lineRule="auto"/>
        <w:jc w:val="both"/>
        <w:rPr>
          <w:rFonts w:ascii="Arial" w:hAnsi="Arial" w:cs="Arial"/>
          <w:sz w:val="20"/>
        </w:rPr>
      </w:pPr>
      <w:r w:rsidRPr="00FA1EFF">
        <w:rPr>
          <w:rFonts w:ascii="Arial" w:hAnsi="Arial" w:cs="Arial"/>
          <w:sz w:val="20"/>
        </w:rPr>
        <w:t xml:space="preserve">Der Bieter hat die betroffenen </w:t>
      </w:r>
      <w:r>
        <w:rPr>
          <w:rFonts w:ascii="Arial" w:hAnsi="Arial" w:cs="Arial"/>
          <w:sz w:val="20"/>
        </w:rPr>
        <w:t>Beschäftigten</w:t>
      </w:r>
      <w:r w:rsidRPr="00FA1EFF">
        <w:rPr>
          <w:rFonts w:ascii="Arial" w:hAnsi="Arial" w:cs="Arial"/>
          <w:sz w:val="20"/>
        </w:rPr>
        <w:t xml:space="preserve"> über die Weitergabe ihrer personenbezogenen Daten informiert und</w:t>
      </w:r>
    </w:p>
    <w:p w14:paraId="2D0D8598" w14:textId="77777777" w:rsidR="007C71D4" w:rsidRPr="00FA1EFF" w:rsidRDefault="007C71D4" w:rsidP="007C71D4">
      <w:pPr>
        <w:pStyle w:val="Listenabsatz"/>
        <w:numPr>
          <w:ilvl w:val="0"/>
          <w:numId w:val="1"/>
        </w:numPr>
        <w:spacing w:after="120" w:line="240" w:lineRule="auto"/>
        <w:jc w:val="both"/>
        <w:rPr>
          <w:rFonts w:ascii="Arial" w:hAnsi="Arial" w:cs="Arial"/>
          <w:sz w:val="20"/>
        </w:rPr>
      </w:pPr>
      <w:r>
        <w:rPr>
          <w:rFonts w:ascii="Arial" w:hAnsi="Arial" w:cs="Arial"/>
          <w:sz w:val="20"/>
        </w:rPr>
        <w:t xml:space="preserve">Es besteht eine Rechtsgrundlage für die Datenverarbeitung. </w:t>
      </w:r>
    </w:p>
    <w:p w14:paraId="7ACAD668" w14:textId="77777777" w:rsidR="007C71D4" w:rsidRDefault="007C71D4" w:rsidP="007C71D4">
      <w:pPr>
        <w:spacing w:after="120" w:line="240" w:lineRule="auto"/>
        <w:jc w:val="both"/>
        <w:rPr>
          <w:rFonts w:ascii="Arial" w:hAnsi="Arial" w:cs="Arial"/>
          <w:sz w:val="20"/>
        </w:rPr>
      </w:pPr>
      <w:r w:rsidRPr="00FA1EFF">
        <w:rPr>
          <w:rFonts w:ascii="Arial" w:hAnsi="Arial" w:cs="Arial"/>
          <w:sz w:val="20"/>
        </w:rPr>
        <w:t xml:space="preserve">Insoweit ist der Bieter/ die Bietergemeinschaft bei Übermittlung personenbezogener Daten seiner angestellten </w:t>
      </w:r>
      <w:r>
        <w:rPr>
          <w:rFonts w:ascii="Arial" w:hAnsi="Arial" w:cs="Arial"/>
          <w:sz w:val="20"/>
        </w:rPr>
        <w:t>Beschäftigten</w:t>
      </w:r>
      <w:r w:rsidRPr="00FA1EFF">
        <w:rPr>
          <w:rFonts w:ascii="Arial" w:hAnsi="Arial" w:cs="Arial"/>
          <w:sz w:val="20"/>
        </w:rPr>
        <w:t xml:space="preserve"> dafür verantwortlich, dass die aktuellen gesetzlichen Anforderungen an die Speicherung und Verarbeitung personenbezogener Daten im Innenverhältnis zu seinen Arbeitnehmern eingehalten und gewahrt sind.</w:t>
      </w:r>
    </w:p>
    <w:p w14:paraId="52904AD7" w14:textId="77777777" w:rsidR="007C71D4" w:rsidRDefault="007C71D4" w:rsidP="007C71D4">
      <w:pPr>
        <w:spacing w:after="120" w:line="240" w:lineRule="auto"/>
        <w:jc w:val="both"/>
        <w:rPr>
          <w:rFonts w:ascii="Arial" w:hAnsi="Arial" w:cs="Arial"/>
          <w:sz w:val="20"/>
        </w:rPr>
      </w:pPr>
    </w:p>
    <w:p w14:paraId="04940C13" w14:textId="77777777" w:rsidR="007C71D4" w:rsidRPr="00FA1EFF" w:rsidRDefault="007C71D4" w:rsidP="007C71D4">
      <w:pPr>
        <w:spacing w:after="120" w:line="240" w:lineRule="auto"/>
        <w:jc w:val="both"/>
        <w:rPr>
          <w:rFonts w:ascii="Arial" w:hAnsi="Arial" w:cs="Arial"/>
          <w:b/>
          <w:sz w:val="20"/>
        </w:rPr>
      </w:pPr>
      <w:r w:rsidRPr="00FA1EFF">
        <w:rPr>
          <w:rFonts w:ascii="Arial" w:hAnsi="Arial" w:cs="Arial"/>
          <w:b/>
          <w:sz w:val="20"/>
        </w:rPr>
        <w:t>3. Prüfung und Wertung der Angebote durch beauftragte Dritte (sog. Auftragsverarbeiter)</w:t>
      </w:r>
    </w:p>
    <w:p w14:paraId="3E9FF2F2" w14:textId="77777777" w:rsidR="007C71D4" w:rsidRPr="00FA1EFF" w:rsidRDefault="007C71D4" w:rsidP="007C71D4">
      <w:pPr>
        <w:spacing w:after="120" w:line="240" w:lineRule="auto"/>
        <w:jc w:val="both"/>
        <w:rPr>
          <w:rFonts w:ascii="Arial" w:hAnsi="Arial" w:cs="Arial"/>
          <w:sz w:val="20"/>
        </w:rPr>
      </w:pPr>
      <w:r w:rsidRPr="00FA1EFF">
        <w:rPr>
          <w:rFonts w:ascii="Arial" w:hAnsi="Arial" w:cs="Arial"/>
          <w:sz w:val="20"/>
        </w:rPr>
        <w:t>Erfolgt eine Verarbeitung im Auftrag des Auftraggebers, so arbeitet dieser nur mit Auftragsverarbeitern</w:t>
      </w:r>
      <w:r>
        <w:rPr>
          <w:rFonts w:ascii="Arial" w:hAnsi="Arial" w:cs="Arial"/>
          <w:sz w:val="20"/>
        </w:rPr>
        <w:t xml:space="preserve"> zusammen</w:t>
      </w:r>
      <w:r w:rsidRPr="00FA1EFF">
        <w:rPr>
          <w:rFonts w:ascii="Arial" w:hAnsi="Arial" w:cs="Arial"/>
          <w:sz w:val="20"/>
        </w:rPr>
        <w:t>, die hinreichend Garantien dafür bieten, dass geeignete technische und organisatorische Maßnahmen so durchgeführt werden, dass die Verarbeitung im Einklang mit den Anforderungen dieser Verordnung erfolgt und den Schutz der Rechte der betroffenen Person gewährleistet.</w:t>
      </w:r>
    </w:p>
    <w:p w14:paraId="1937F0AE" w14:textId="77777777" w:rsidR="007C71D4" w:rsidRDefault="007C71D4" w:rsidP="007C71D4">
      <w:pPr>
        <w:spacing w:after="120" w:line="240" w:lineRule="auto"/>
        <w:jc w:val="both"/>
        <w:rPr>
          <w:rFonts w:ascii="Arial" w:hAnsi="Arial" w:cs="Arial"/>
          <w:sz w:val="20"/>
        </w:rPr>
      </w:pPr>
      <w:r w:rsidRPr="00FA1EFF">
        <w:rPr>
          <w:rFonts w:ascii="Arial" w:hAnsi="Arial" w:cs="Arial"/>
          <w:sz w:val="20"/>
        </w:rPr>
        <w:t>Die Verarbeitung durch einen Auftragsverarbeiter erfolgt auf der Grundlage eines Vertrags oder eines anderen Rechtsinstruments nach dem Unionsrecht oder dem Recht der Mitgliedstaaten, der bzw. das den Auftragsverarbeiter in Bezug auf den Verantwortlichen bindet und in dem Gegenstand und Dauer der Verarbeitung, Art und Zweck der Verarbeitung, die Art der personenbezogenen Daten, die Kategorien betroffener Personen und die Pflichten und Rechte des Verantwortlichen festgelegt sind.</w:t>
      </w:r>
    </w:p>
    <w:p w14:paraId="1218F09F" w14:textId="77777777" w:rsidR="007C71D4" w:rsidRDefault="007C71D4" w:rsidP="007C71D4">
      <w:pPr>
        <w:spacing w:after="120" w:line="240" w:lineRule="auto"/>
        <w:jc w:val="both"/>
        <w:rPr>
          <w:rFonts w:ascii="Arial" w:hAnsi="Arial" w:cs="Arial"/>
          <w:sz w:val="20"/>
        </w:rPr>
      </w:pPr>
    </w:p>
    <w:p w14:paraId="61D3BA15" w14:textId="77777777" w:rsidR="007C71D4" w:rsidRPr="00FA1EFF" w:rsidRDefault="007C71D4" w:rsidP="007C71D4">
      <w:pPr>
        <w:spacing w:after="120" w:line="240" w:lineRule="auto"/>
        <w:jc w:val="both"/>
        <w:rPr>
          <w:rFonts w:ascii="Arial" w:hAnsi="Arial" w:cs="Arial"/>
          <w:b/>
          <w:sz w:val="20"/>
        </w:rPr>
      </w:pPr>
      <w:r w:rsidRPr="00FA1EFF">
        <w:rPr>
          <w:rFonts w:ascii="Arial" w:hAnsi="Arial" w:cs="Arial"/>
          <w:b/>
          <w:sz w:val="20"/>
        </w:rPr>
        <w:t>4. Benennung der Referenzgeber</w:t>
      </w:r>
    </w:p>
    <w:p w14:paraId="1296ABEC" w14:textId="059A1449" w:rsidR="007C71D4" w:rsidRPr="00FA1EFF" w:rsidRDefault="007C71D4" w:rsidP="007C71D4">
      <w:pPr>
        <w:spacing w:after="120" w:line="240" w:lineRule="auto"/>
        <w:jc w:val="both"/>
        <w:rPr>
          <w:rFonts w:ascii="Arial" w:hAnsi="Arial" w:cs="Arial"/>
          <w:sz w:val="20"/>
        </w:rPr>
      </w:pPr>
      <w:r w:rsidRPr="00FA1EFF">
        <w:rPr>
          <w:rFonts w:ascii="Arial" w:hAnsi="Arial" w:cs="Arial"/>
          <w:sz w:val="20"/>
        </w:rPr>
        <w:t xml:space="preserve">Im Rahmen der Eignungsprüfung </w:t>
      </w:r>
      <w:r w:rsidR="00CB13D4">
        <w:rPr>
          <w:rFonts w:ascii="Arial" w:hAnsi="Arial" w:cs="Arial"/>
          <w:sz w:val="20"/>
        </w:rPr>
        <w:t>können</w:t>
      </w:r>
      <w:r w:rsidR="00CB13D4" w:rsidRPr="00FA1EFF">
        <w:rPr>
          <w:rFonts w:ascii="Arial" w:hAnsi="Arial" w:cs="Arial"/>
          <w:sz w:val="20"/>
        </w:rPr>
        <w:t xml:space="preserve"> </w:t>
      </w:r>
      <w:r w:rsidRPr="00FA1EFF">
        <w:rPr>
          <w:rFonts w:ascii="Arial" w:hAnsi="Arial" w:cs="Arial"/>
          <w:sz w:val="20"/>
        </w:rPr>
        <w:t>Referenzen des Bieters/ der Bietergemeinschaft abgefragt</w:t>
      </w:r>
      <w:r w:rsidR="00CB13D4">
        <w:rPr>
          <w:rFonts w:ascii="Arial" w:hAnsi="Arial" w:cs="Arial"/>
          <w:sz w:val="20"/>
        </w:rPr>
        <w:t xml:space="preserve"> werden</w:t>
      </w:r>
      <w:r w:rsidRPr="00FA1EFF">
        <w:rPr>
          <w:rFonts w:ascii="Arial" w:hAnsi="Arial" w:cs="Arial"/>
          <w:sz w:val="20"/>
        </w:rPr>
        <w:t xml:space="preserve">, bei denen auch der Auftraggeber zu benennen ist. </w:t>
      </w:r>
      <w:r>
        <w:rPr>
          <w:rFonts w:ascii="Arial" w:hAnsi="Arial" w:cs="Arial"/>
          <w:sz w:val="20"/>
        </w:rPr>
        <w:t xml:space="preserve">Gegebenenfalls ist auch ein konkreter Ansprechpartner zu benennen. </w:t>
      </w:r>
      <w:r w:rsidRPr="00FA1EFF">
        <w:rPr>
          <w:rFonts w:ascii="Arial" w:hAnsi="Arial" w:cs="Arial"/>
          <w:sz w:val="20"/>
        </w:rPr>
        <w:t xml:space="preserve">Soweit mit Angebotsabgabe auch personenbezogene Daten von </w:t>
      </w:r>
      <w:r>
        <w:rPr>
          <w:rFonts w:ascii="Arial" w:hAnsi="Arial" w:cs="Arial"/>
          <w:sz w:val="20"/>
        </w:rPr>
        <w:t>Beschäftigten</w:t>
      </w:r>
      <w:r w:rsidRPr="00FA1EFF">
        <w:rPr>
          <w:rFonts w:ascii="Arial" w:hAnsi="Arial" w:cs="Arial"/>
          <w:sz w:val="20"/>
        </w:rPr>
        <w:t xml:space="preserve"> des </w:t>
      </w:r>
      <w:r>
        <w:rPr>
          <w:rFonts w:ascii="Arial" w:hAnsi="Arial" w:cs="Arial"/>
          <w:sz w:val="20"/>
        </w:rPr>
        <w:t>Referenzgebers</w:t>
      </w:r>
      <w:r w:rsidRPr="00FA1EFF">
        <w:rPr>
          <w:rFonts w:ascii="Arial" w:hAnsi="Arial" w:cs="Arial"/>
          <w:sz w:val="20"/>
        </w:rPr>
        <w:t xml:space="preserve"> übermittelt werden, geht der Auftraggeber bis zur Mitteilung des Gegenteils von folgendem aus:</w:t>
      </w:r>
    </w:p>
    <w:p w14:paraId="394E2C9D" w14:textId="77777777" w:rsidR="007C71D4" w:rsidRPr="00FA1EFF" w:rsidRDefault="007C71D4" w:rsidP="007C71D4">
      <w:pPr>
        <w:pStyle w:val="Listenabsatz"/>
        <w:numPr>
          <w:ilvl w:val="0"/>
          <w:numId w:val="1"/>
        </w:numPr>
        <w:spacing w:after="120" w:line="240" w:lineRule="auto"/>
        <w:jc w:val="both"/>
        <w:rPr>
          <w:rFonts w:ascii="Arial" w:hAnsi="Arial" w:cs="Arial"/>
          <w:sz w:val="20"/>
        </w:rPr>
      </w:pPr>
      <w:r>
        <w:rPr>
          <w:rFonts w:ascii="Arial" w:hAnsi="Arial" w:cs="Arial"/>
          <w:sz w:val="20"/>
        </w:rPr>
        <w:t>Die betroffenen Beschäftigten</w:t>
      </w:r>
      <w:r w:rsidRPr="00FA1EFF">
        <w:rPr>
          <w:rFonts w:ascii="Arial" w:hAnsi="Arial" w:cs="Arial"/>
          <w:sz w:val="20"/>
        </w:rPr>
        <w:t xml:space="preserve"> </w:t>
      </w:r>
      <w:r>
        <w:rPr>
          <w:rFonts w:ascii="Arial" w:hAnsi="Arial" w:cs="Arial"/>
          <w:sz w:val="20"/>
        </w:rPr>
        <w:t>des Referenzgebers wurden</w:t>
      </w:r>
      <w:r w:rsidRPr="00FA1EFF">
        <w:rPr>
          <w:rFonts w:ascii="Arial" w:hAnsi="Arial" w:cs="Arial"/>
          <w:sz w:val="20"/>
        </w:rPr>
        <w:t xml:space="preserve"> </w:t>
      </w:r>
      <w:r>
        <w:rPr>
          <w:rFonts w:ascii="Arial" w:hAnsi="Arial" w:cs="Arial"/>
          <w:sz w:val="20"/>
        </w:rPr>
        <w:t xml:space="preserve">über </w:t>
      </w:r>
      <w:r w:rsidRPr="00FA1EFF">
        <w:rPr>
          <w:rFonts w:ascii="Arial" w:hAnsi="Arial" w:cs="Arial"/>
          <w:sz w:val="20"/>
        </w:rPr>
        <w:t>die Weitergabe ihrer personenbezogenen Daten informiert und</w:t>
      </w:r>
    </w:p>
    <w:p w14:paraId="07125F80" w14:textId="77777777" w:rsidR="007C71D4" w:rsidRPr="00FA1EFF" w:rsidRDefault="007C71D4" w:rsidP="007C71D4">
      <w:pPr>
        <w:pStyle w:val="Listenabsatz"/>
        <w:numPr>
          <w:ilvl w:val="0"/>
          <w:numId w:val="1"/>
        </w:numPr>
        <w:spacing w:after="120" w:line="240" w:lineRule="auto"/>
        <w:jc w:val="both"/>
        <w:rPr>
          <w:rFonts w:ascii="Arial" w:hAnsi="Arial" w:cs="Arial"/>
          <w:sz w:val="20"/>
        </w:rPr>
      </w:pPr>
      <w:r>
        <w:rPr>
          <w:rFonts w:ascii="Arial" w:hAnsi="Arial" w:cs="Arial"/>
          <w:sz w:val="20"/>
        </w:rPr>
        <w:t xml:space="preserve">Es besteht eine Rechtsgrundlage für die Datenverarbeitung. </w:t>
      </w:r>
    </w:p>
    <w:p w14:paraId="66E66A85" w14:textId="77777777" w:rsidR="007C71D4" w:rsidRDefault="007C71D4" w:rsidP="007C71D4">
      <w:pPr>
        <w:spacing w:after="120" w:line="240" w:lineRule="auto"/>
        <w:jc w:val="both"/>
        <w:rPr>
          <w:rFonts w:ascii="Arial" w:hAnsi="Arial" w:cs="Arial"/>
          <w:sz w:val="20"/>
        </w:rPr>
      </w:pPr>
      <w:r w:rsidRPr="00FA1EFF">
        <w:rPr>
          <w:rFonts w:ascii="Arial" w:hAnsi="Arial" w:cs="Arial"/>
          <w:sz w:val="20"/>
        </w:rPr>
        <w:t xml:space="preserve">Insoweit ist der Bieter/ die Bietergemeinschaft bei Übermittlung personenbezogener Daten </w:t>
      </w:r>
      <w:r>
        <w:rPr>
          <w:rFonts w:ascii="Arial" w:hAnsi="Arial" w:cs="Arial"/>
          <w:sz w:val="20"/>
        </w:rPr>
        <w:t>der Ansprechpartner von Referenzgebern</w:t>
      </w:r>
      <w:r w:rsidRPr="00FA1EFF">
        <w:rPr>
          <w:rFonts w:ascii="Arial" w:hAnsi="Arial" w:cs="Arial"/>
          <w:sz w:val="20"/>
        </w:rPr>
        <w:t xml:space="preserve"> dafür verantwortlich, dass die aktuellen gesetzlichen Anforderungen an die Speicherung und Verarbeitung personenbezogener Daten im Innenve</w:t>
      </w:r>
      <w:r>
        <w:rPr>
          <w:rFonts w:ascii="Arial" w:hAnsi="Arial" w:cs="Arial"/>
          <w:sz w:val="20"/>
        </w:rPr>
        <w:t xml:space="preserve">rhältnis zu seinen Beschäftigten </w:t>
      </w:r>
      <w:r w:rsidRPr="00FA1EFF">
        <w:rPr>
          <w:rFonts w:ascii="Arial" w:hAnsi="Arial" w:cs="Arial"/>
          <w:sz w:val="20"/>
        </w:rPr>
        <w:t>eingehalten und gewahrt sind.</w:t>
      </w:r>
    </w:p>
    <w:p w14:paraId="309152EC" w14:textId="77777777" w:rsidR="007C71D4" w:rsidRDefault="007C71D4" w:rsidP="007C71D4">
      <w:pPr>
        <w:spacing w:after="120" w:line="240" w:lineRule="auto"/>
        <w:jc w:val="both"/>
        <w:rPr>
          <w:rFonts w:ascii="Arial" w:hAnsi="Arial" w:cs="Arial"/>
          <w:sz w:val="20"/>
        </w:rPr>
      </w:pPr>
    </w:p>
    <w:p w14:paraId="52270312" w14:textId="77777777" w:rsidR="007C71D4" w:rsidRPr="00FA1EFF" w:rsidRDefault="007C71D4" w:rsidP="007C71D4">
      <w:pPr>
        <w:spacing w:after="120" w:line="240" w:lineRule="auto"/>
        <w:jc w:val="both"/>
        <w:rPr>
          <w:rFonts w:ascii="Arial" w:hAnsi="Arial" w:cs="Arial"/>
          <w:b/>
          <w:sz w:val="20"/>
        </w:rPr>
      </w:pPr>
      <w:r w:rsidRPr="00FA1EFF">
        <w:rPr>
          <w:rFonts w:ascii="Arial" w:hAnsi="Arial" w:cs="Arial"/>
          <w:b/>
          <w:sz w:val="20"/>
        </w:rPr>
        <w:t>5. Folgen bei Nichtabgabe de</w:t>
      </w:r>
      <w:r>
        <w:rPr>
          <w:rFonts w:ascii="Arial" w:hAnsi="Arial" w:cs="Arial"/>
          <w:b/>
          <w:sz w:val="20"/>
        </w:rPr>
        <w:t>r geforderten Angaben / Widerspruch</w:t>
      </w:r>
    </w:p>
    <w:p w14:paraId="3DADB37D" w14:textId="77777777" w:rsidR="007C71D4" w:rsidRPr="00FA1EFF" w:rsidRDefault="007C71D4" w:rsidP="007C71D4">
      <w:pPr>
        <w:spacing w:after="120" w:line="240" w:lineRule="auto"/>
        <w:jc w:val="both"/>
        <w:rPr>
          <w:rFonts w:ascii="Arial" w:hAnsi="Arial" w:cs="Arial"/>
          <w:sz w:val="20"/>
        </w:rPr>
      </w:pPr>
      <w:r w:rsidRPr="00FA1EFF">
        <w:rPr>
          <w:rFonts w:ascii="Arial" w:hAnsi="Arial" w:cs="Arial"/>
          <w:sz w:val="20"/>
        </w:rPr>
        <w:t xml:space="preserve">Der Bieter/ die Bietergemeinschaft ist verpflichtet, die geforderten Angaben zu machen, unabhängig davon, ob es sich um unternehmensbezogene oder </w:t>
      </w:r>
      <w:r>
        <w:rPr>
          <w:rFonts w:ascii="Arial" w:hAnsi="Arial" w:cs="Arial"/>
          <w:sz w:val="20"/>
        </w:rPr>
        <w:t>personenbezogene</w:t>
      </w:r>
      <w:r w:rsidRPr="00FA1EFF">
        <w:rPr>
          <w:rFonts w:ascii="Arial" w:hAnsi="Arial" w:cs="Arial"/>
          <w:sz w:val="20"/>
        </w:rPr>
        <w:t xml:space="preserve"> Daten handelt.</w:t>
      </w:r>
    </w:p>
    <w:p w14:paraId="4BCB961B" w14:textId="77777777" w:rsidR="007C71D4" w:rsidRPr="00FA1EFF" w:rsidRDefault="007C71D4" w:rsidP="007C71D4">
      <w:pPr>
        <w:spacing w:after="120" w:line="240" w:lineRule="auto"/>
        <w:jc w:val="both"/>
        <w:rPr>
          <w:rFonts w:ascii="Arial" w:hAnsi="Arial" w:cs="Arial"/>
          <w:sz w:val="20"/>
        </w:rPr>
      </w:pPr>
      <w:r w:rsidRPr="00FA1EFF">
        <w:rPr>
          <w:rFonts w:ascii="Arial" w:hAnsi="Arial" w:cs="Arial"/>
          <w:sz w:val="20"/>
        </w:rPr>
        <w:lastRenderedPageBreak/>
        <w:t>Falls die geforderten Angaben nicht gemacht werden, kann bzw. muss das Angebot – was in Abhängigkeit von den vergaberechtlich im konkreten Verfahren zu beachtenden und anzuwendenden Vorschriften zu erfolgen hat - vom weiteren Vergabeverfahren ausgeschlossen werden.</w:t>
      </w:r>
    </w:p>
    <w:p w14:paraId="5C4A5F86" w14:textId="77777777" w:rsidR="007C71D4" w:rsidRPr="00FA1EFF" w:rsidRDefault="007C71D4" w:rsidP="007C71D4">
      <w:pPr>
        <w:spacing w:after="120" w:line="240" w:lineRule="auto"/>
        <w:jc w:val="both"/>
        <w:rPr>
          <w:rFonts w:ascii="Arial" w:hAnsi="Arial" w:cs="Arial"/>
          <w:sz w:val="20"/>
        </w:rPr>
      </w:pPr>
      <w:r w:rsidRPr="00FA1EFF">
        <w:rPr>
          <w:rFonts w:ascii="Arial" w:hAnsi="Arial" w:cs="Arial"/>
          <w:sz w:val="20"/>
        </w:rPr>
        <w:t xml:space="preserve">Soweit personenbezogene Daten Gegenstand wertungsrelevanter Angaben sind, kann im Falle </w:t>
      </w:r>
      <w:r>
        <w:rPr>
          <w:rFonts w:ascii="Arial" w:hAnsi="Arial" w:cs="Arial"/>
          <w:sz w:val="20"/>
        </w:rPr>
        <w:t>der wirksamen Ausübung des Rechts auf Widerspruch, Löschung oder Einschränkung der Verarbeitung</w:t>
      </w:r>
      <w:r w:rsidRPr="00FA1EFF">
        <w:rPr>
          <w:rFonts w:ascii="Arial" w:hAnsi="Arial" w:cs="Arial"/>
          <w:sz w:val="20"/>
        </w:rPr>
        <w:t xml:space="preserve"> keine Wertung erfolgen, </w:t>
      </w:r>
      <w:r>
        <w:rPr>
          <w:rFonts w:ascii="Arial" w:hAnsi="Arial" w:cs="Arial"/>
          <w:sz w:val="20"/>
        </w:rPr>
        <w:t>sofern der Bieter/ die Bietergemeinschaft trotz der Nachforderung der Unterlagen gem. § 16a EU VOB/A diese nicht innerhalb der gesetzten Frist beibringt.</w:t>
      </w:r>
    </w:p>
    <w:p w14:paraId="2C3F9017" w14:textId="77777777" w:rsidR="007C71D4" w:rsidRDefault="007C71D4" w:rsidP="007C71D4">
      <w:pPr>
        <w:spacing w:after="120" w:line="240" w:lineRule="auto"/>
        <w:jc w:val="both"/>
        <w:rPr>
          <w:rFonts w:ascii="Arial" w:hAnsi="Arial" w:cs="Arial"/>
          <w:sz w:val="20"/>
        </w:rPr>
      </w:pPr>
    </w:p>
    <w:p w14:paraId="1D87983A" w14:textId="77777777" w:rsidR="007C71D4" w:rsidRPr="00FA1EFF" w:rsidRDefault="007C71D4" w:rsidP="007C71D4">
      <w:pPr>
        <w:spacing w:after="120" w:line="240" w:lineRule="auto"/>
        <w:jc w:val="both"/>
        <w:rPr>
          <w:rFonts w:ascii="Arial" w:hAnsi="Arial" w:cs="Arial"/>
          <w:b/>
          <w:sz w:val="20"/>
        </w:rPr>
      </w:pPr>
      <w:r w:rsidRPr="00FA1EFF">
        <w:rPr>
          <w:rFonts w:ascii="Arial" w:hAnsi="Arial" w:cs="Arial"/>
          <w:b/>
          <w:sz w:val="20"/>
        </w:rPr>
        <w:t>6. Keine</w:t>
      </w:r>
      <w:r>
        <w:rPr>
          <w:rFonts w:ascii="Arial" w:hAnsi="Arial" w:cs="Arial"/>
          <w:b/>
          <w:sz w:val="20"/>
        </w:rPr>
        <w:t xml:space="preserve"> Informationspflicht bei der Erh</w:t>
      </w:r>
      <w:r w:rsidRPr="00FA1EFF">
        <w:rPr>
          <w:rFonts w:ascii="Arial" w:hAnsi="Arial" w:cs="Arial"/>
          <w:b/>
          <w:sz w:val="20"/>
        </w:rPr>
        <w:t>ebung personenbezogener Daten bei Dritten</w:t>
      </w:r>
    </w:p>
    <w:p w14:paraId="75E7A2B0" w14:textId="16AD02B5" w:rsidR="007C71D4" w:rsidRPr="006B49DB" w:rsidRDefault="007C71D4" w:rsidP="007C71D4">
      <w:pPr>
        <w:spacing w:after="120" w:line="240" w:lineRule="auto"/>
        <w:jc w:val="both"/>
        <w:rPr>
          <w:rFonts w:ascii="Arial" w:hAnsi="Arial" w:cs="Arial"/>
          <w:sz w:val="20"/>
        </w:rPr>
      </w:pPr>
      <w:r w:rsidRPr="00FA1EFF">
        <w:rPr>
          <w:rFonts w:ascii="Arial" w:hAnsi="Arial" w:cs="Arial"/>
          <w:sz w:val="20"/>
        </w:rPr>
        <w:t>Eine Informationspflicht des Verantwortlichen wegen der Erhebung von personenbezogenen Daten bei Dritten (z.B. Eignungsnachweise dritter Personen) besteht nach Artikel 14 Abs</w:t>
      </w:r>
      <w:r w:rsidR="007934C4">
        <w:rPr>
          <w:rFonts w:ascii="Arial" w:hAnsi="Arial" w:cs="Arial"/>
          <w:sz w:val="20"/>
        </w:rPr>
        <w:t>.</w:t>
      </w:r>
      <w:r w:rsidRPr="00FA1EFF">
        <w:rPr>
          <w:rFonts w:ascii="Arial" w:hAnsi="Arial" w:cs="Arial"/>
          <w:sz w:val="20"/>
        </w:rPr>
        <w:t xml:space="preserve"> 5 Buchst</w:t>
      </w:r>
      <w:r w:rsidR="00CB13D4">
        <w:rPr>
          <w:rFonts w:ascii="Arial" w:hAnsi="Arial" w:cs="Arial"/>
          <w:sz w:val="20"/>
        </w:rPr>
        <w:t>.</w:t>
      </w:r>
      <w:r w:rsidRPr="00FA1EFF">
        <w:rPr>
          <w:rFonts w:ascii="Arial" w:hAnsi="Arial" w:cs="Arial"/>
          <w:sz w:val="20"/>
        </w:rPr>
        <w:t xml:space="preserve"> c) DS-GVO nicht. Die Datenerhebung ist im Rahmen des Vergabeverfahrens ausdrücklich geregelt und dort zum Schutz der Interessen der betroffenen Personen eine vertrauliche Behandlung der Daten vorgesehen </w:t>
      </w:r>
      <w:r w:rsidR="00C34EC1" w:rsidRPr="00B04732">
        <w:rPr>
          <w:rFonts w:ascii="Arial" w:eastAsia="Arial" w:hAnsi="Arial" w:cs="Arial"/>
          <w:sz w:val="20"/>
        </w:rPr>
        <w:t xml:space="preserve">(§ 2 </w:t>
      </w:r>
      <w:r w:rsidR="005576C7">
        <w:rPr>
          <w:rFonts w:ascii="Arial" w:eastAsia="Arial" w:hAnsi="Arial" w:cs="Arial"/>
          <w:sz w:val="20"/>
        </w:rPr>
        <w:t xml:space="preserve">EU </w:t>
      </w:r>
      <w:r w:rsidR="00C34EC1" w:rsidRPr="00B04732">
        <w:rPr>
          <w:rFonts w:ascii="Arial" w:eastAsia="Arial" w:hAnsi="Arial" w:cs="Arial"/>
          <w:sz w:val="20"/>
        </w:rPr>
        <w:t xml:space="preserve">Abs. </w:t>
      </w:r>
      <w:r w:rsidR="005576C7">
        <w:rPr>
          <w:rFonts w:ascii="Arial" w:eastAsia="Arial" w:hAnsi="Arial" w:cs="Arial"/>
          <w:sz w:val="20"/>
        </w:rPr>
        <w:t>6</w:t>
      </w:r>
      <w:r w:rsidR="00C34EC1" w:rsidRPr="00B04732">
        <w:rPr>
          <w:rFonts w:ascii="Arial" w:eastAsia="Arial" w:hAnsi="Arial" w:cs="Arial"/>
          <w:sz w:val="20"/>
        </w:rPr>
        <w:t xml:space="preserve"> VOB/A)</w:t>
      </w:r>
      <w:r w:rsidRPr="00FA1EFF">
        <w:rPr>
          <w:rFonts w:ascii="Arial" w:hAnsi="Arial" w:cs="Arial"/>
          <w:sz w:val="20"/>
        </w:rPr>
        <w:t>.</w:t>
      </w:r>
    </w:p>
    <w:p w14:paraId="52592DED" w14:textId="77777777" w:rsidR="007C71D4" w:rsidRDefault="007C71D4" w:rsidP="007C71D4">
      <w:pPr>
        <w:rPr>
          <w:rFonts w:ascii="Arial" w:hAnsi="Arial" w:cs="Arial"/>
        </w:rPr>
      </w:pPr>
    </w:p>
    <w:p w14:paraId="4243BDD5" w14:textId="77777777" w:rsidR="00DC4905" w:rsidRPr="00AC3F5C" w:rsidRDefault="00DC4905" w:rsidP="00520522">
      <w:pPr>
        <w:spacing w:after="120" w:line="240" w:lineRule="auto"/>
        <w:jc w:val="both"/>
        <w:rPr>
          <w:rFonts w:ascii="Arial" w:hAnsi="Arial" w:cs="Arial"/>
          <w:sz w:val="20"/>
          <w:szCs w:val="20"/>
        </w:rPr>
      </w:pPr>
    </w:p>
    <w:sectPr w:rsidR="00DC4905" w:rsidRPr="00AC3F5C">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3DCAA" w14:textId="77777777" w:rsidR="00302491" w:rsidRDefault="00302491" w:rsidP="00AB070E">
      <w:pPr>
        <w:spacing w:after="0" w:line="240" w:lineRule="auto"/>
      </w:pPr>
      <w:r>
        <w:separator/>
      </w:r>
    </w:p>
  </w:endnote>
  <w:endnote w:type="continuationSeparator" w:id="0">
    <w:p w14:paraId="02EADF78" w14:textId="77777777" w:rsidR="00302491" w:rsidRDefault="00302491" w:rsidP="00AB07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SansCondensed">
    <w:altName w:val="Calibri"/>
    <w:panose1 w:val="00000000000000000000"/>
    <w:charset w:val="00"/>
    <w:family w:val="auto"/>
    <w:notTrueType/>
    <w:pitch w:val="default"/>
    <w:sig w:usb0="00000003" w:usb1="00000000" w:usb2="00000000" w:usb3="00000000" w:csb0="00000001" w:csb1="00000000"/>
  </w:font>
  <w:font w:name="AdvOT9ae51c1c.B">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6074561"/>
      <w:docPartObj>
        <w:docPartGallery w:val="Page Numbers (Bottom of Page)"/>
        <w:docPartUnique/>
      </w:docPartObj>
    </w:sdtPr>
    <w:sdtEndPr/>
    <w:sdtContent>
      <w:sdt>
        <w:sdtPr>
          <w:id w:val="860082579"/>
          <w:docPartObj>
            <w:docPartGallery w:val="Page Numbers (Top of Page)"/>
            <w:docPartUnique/>
          </w:docPartObj>
        </w:sdtPr>
        <w:sdtEndPr/>
        <w:sdtContent>
          <w:p w14:paraId="1CF84E25" w14:textId="77777777" w:rsidR="00AB070E" w:rsidRDefault="00AB070E">
            <w:pPr>
              <w:pStyle w:val="Fuzeile"/>
              <w:jc w:val="right"/>
            </w:pPr>
          </w:p>
          <w:p w14:paraId="7CDAAF70" w14:textId="6981D8C4" w:rsidR="00AB070E" w:rsidRDefault="00AB070E">
            <w:pPr>
              <w:pStyle w:val="Fuzeile"/>
              <w:jc w:val="right"/>
            </w:pPr>
            <w:r w:rsidRPr="00AB070E">
              <w:rPr>
                <w:rFonts w:ascii="Arial" w:hAnsi="Arial" w:cs="Arial"/>
                <w:sz w:val="20"/>
                <w:szCs w:val="20"/>
              </w:rPr>
              <w:t xml:space="preserve">Seite </w:t>
            </w:r>
            <w:r w:rsidRPr="00AB070E">
              <w:rPr>
                <w:rFonts w:ascii="Arial" w:hAnsi="Arial" w:cs="Arial"/>
                <w:bCs/>
                <w:sz w:val="20"/>
                <w:szCs w:val="20"/>
              </w:rPr>
              <w:fldChar w:fldCharType="begin"/>
            </w:r>
            <w:r w:rsidRPr="00AB070E">
              <w:rPr>
                <w:rFonts w:ascii="Arial" w:hAnsi="Arial" w:cs="Arial"/>
                <w:bCs/>
                <w:sz w:val="20"/>
                <w:szCs w:val="20"/>
              </w:rPr>
              <w:instrText>PAGE</w:instrText>
            </w:r>
            <w:r w:rsidRPr="00AB070E">
              <w:rPr>
                <w:rFonts w:ascii="Arial" w:hAnsi="Arial" w:cs="Arial"/>
                <w:bCs/>
                <w:sz w:val="20"/>
                <w:szCs w:val="20"/>
              </w:rPr>
              <w:fldChar w:fldCharType="separate"/>
            </w:r>
            <w:r w:rsidR="007D4031">
              <w:rPr>
                <w:rFonts w:ascii="Arial" w:hAnsi="Arial" w:cs="Arial"/>
                <w:bCs/>
                <w:noProof/>
                <w:sz w:val="20"/>
                <w:szCs w:val="20"/>
              </w:rPr>
              <w:t>8</w:t>
            </w:r>
            <w:r w:rsidRPr="00AB070E">
              <w:rPr>
                <w:rFonts w:ascii="Arial" w:hAnsi="Arial" w:cs="Arial"/>
                <w:bCs/>
                <w:sz w:val="20"/>
                <w:szCs w:val="20"/>
              </w:rPr>
              <w:fldChar w:fldCharType="end"/>
            </w:r>
            <w:r w:rsidRPr="00AB070E">
              <w:rPr>
                <w:rFonts w:ascii="Arial" w:hAnsi="Arial" w:cs="Arial"/>
                <w:sz w:val="20"/>
                <w:szCs w:val="20"/>
              </w:rPr>
              <w:t xml:space="preserve"> von </w:t>
            </w:r>
            <w:r w:rsidRPr="00AB070E">
              <w:rPr>
                <w:rFonts w:ascii="Arial" w:hAnsi="Arial" w:cs="Arial"/>
                <w:bCs/>
                <w:sz w:val="20"/>
                <w:szCs w:val="20"/>
              </w:rPr>
              <w:fldChar w:fldCharType="begin"/>
            </w:r>
            <w:r w:rsidRPr="00AB070E">
              <w:rPr>
                <w:rFonts w:ascii="Arial" w:hAnsi="Arial" w:cs="Arial"/>
                <w:bCs/>
                <w:sz w:val="20"/>
                <w:szCs w:val="20"/>
              </w:rPr>
              <w:instrText>NUMPAGES</w:instrText>
            </w:r>
            <w:r w:rsidRPr="00AB070E">
              <w:rPr>
                <w:rFonts w:ascii="Arial" w:hAnsi="Arial" w:cs="Arial"/>
                <w:bCs/>
                <w:sz w:val="20"/>
                <w:szCs w:val="20"/>
              </w:rPr>
              <w:fldChar w:fldCharType="separate"/>
            </w:r>
            <w:r w:rsidR="007D4031">
              <w:rPr>
                <w:rFonts w:ascii="Arial" w:hAnsi="Arial" w:cs="Arial"/>
                <w:bCs/>
                <w:noProof/>
                <w:sz w:val="20"/>
                <w:szCs w:val="20"/>
              </w:rPr>
              <w:t>8</w:t>
            </w:r>
            <w:r w:rsidRPr="00AB070E">
              <w:rPr>
                <w:rFonts w:ascii="Arial" w:hAnsi="Arial" w:cs="Arial"/>
                <w:bCs/>
                <w:sz w:val="20"/>
                <w:szCs w:val="20"/>
              </w:rPr>
              <w:fldChar w:fldCharType="end"/>
            </w:r>
          </w:p>
        </w:sdtContent>
      </w:sdt>
    </w:sdtContent>
  </w:sdt>
  <w:p w14:paraId="6C895F42" w14:textId="77777777" w:rsidR="00AB070E" w:rsidRDefault="00AB070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04446" w14:textId="77777777" w:rsidR="00302491" w:rsidRDefault="00302491" w:rsidP="00AB070E">
      <w:pPr>
        <w:spacing w:after="0" w:line="240" w:lineRule="auto"/>
      </w:pPr>
      <w:r>
        <w:separator/>
      </w:r>
    </w:p>
  </w:footnote>
  <w:footnote w:type="continuationSeparator" w:id="0">
    <w:p w14:paraId="4D613A4E" w14:textId="77777777" w:rsidR="00302491" w:rsidRDefault="00302491" w:rsidP="00AB07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31FD8" w14:textId="274B01A2" w:rsidR="00AB070E" w:rsidRPr="00E51E38" w:rsidRDefault="00AB070E" w:rsidP="006223F3">
    <w:pPr>
      <w:tabs>
        <w:tab w:val="right" w:pos="9072"/>
      </w:tabs>
      <w:spacing w:before="240" w:after="0" w:line="240" w:lineRule="auto"/>
      <w:rPr>
        <w:sz w:val="24"/>
        <w:szCs w:val="24"/>
      </w:rPr>
    </w:pPr>
    <w:r w:rsidRPr="00AB070E">
      <w:rPr>
        <w:rFonts w:ascii="Arial" w:eastAsia="Times New Roman" w:hAnsi="Arial" w:cs="Times New Roman"/>
        <w:noProof/>
        <w:sz w:val="20"/>
        <w:szCs w:val="20"/>
        <w:lang w:eastAsia="de-DE"/>
      </w:rPr>
      <w:drawing>
        <wp:anchor distT="0" distB="0" distL="114300" distR="114300" simplePos="0" relativeHeight="251659264" behindDoc="0" locked="0" layoutInCell="1" allowOverlap="1" wp14:anchorId="45FF2020" wp14:editId="67803534">
          <wp:simplePos x="0" y="0"/>
          <wp:positionH relativeFrom="margin">
            <wp:posOffset>57150</wp:posOffset>
          </wp:positionH>
          <wp:positionV relativeFrom="paragraph">
            <wp:posOffset>-144780</wp:posOffset>
          </wp:positionV>
          <wp:extent cx="1247775" cy="425947"/>
          <wp:effectExtent l="0" t="0" r="0" b="0"/>
          <wp:wrapSquare wrapText="bothSides"/>
          <wp:docPr id="1" name="Grafik 1" descr="V:\Hauptverwaltung\Allgemein\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auptverwaltung\Allgemein\logo.gif"/>
                  <pic:cNvPicPr>
                    <a:picLocks noChangeAspect="1" noChangeArrowheads="1"/>
                  </pic:cNvPicPr>
                </pic:nvPicPr>
                <pic:blipFill rotWithShape="1">
                  <a:blip r:embed="rId1">
                    <a:extLst>
                      <a:ext uri="{28A0092B-C50C-407E-A947-70E740481C1C}">
                        <a14:useLocalDpi xmlns:a14="http://schemas.microsoft.com/office/drawing/2010/main" val="0"/>
                      </a:ext>
                    </a:extLst>
                  </a:blip>
                  <a:srcRect t="23490" b="19463"/>
                  <a:stretch/>
                </pic:blipFill>
                <pic:spPr bwMode="auto">
                  <a:xfrm>
                    <a:off x="0" y="0"/>
                    <a:ext cx="1247775" cy="42594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82906">
      <w:tab/>
    </w:r>
    <w:r w:rsidR="00774100">
      <w:rPr>
        <w:rFonts w:ascii="Arial" w:hAnsi="Arial" w:cs="Arial"/>
        <w:b/>
        <w:sz w:val="24"/>
        <w:szCs w:val="24"/>
      </w:rPr>
      <w:t>400</w:t>
    </w:r>
    <w:r w:rsidR="006223F3">
      <w:rPr>
        <w:rFonts w:ascii="Arial" w:hAnsi="Arial" w:cs="Arial"/>
        <w:b/>
        <w:sz w:val="24"/>
        <w:szCs w:val="24"/>
      </w:rPr>
      <w:t>5</w:t>
    </w:r>
  </w:p>
  <w:p w14:paraId="10E94D3B" w14:textId="77777777" w:rsidR="00AB070E" w:rsidRPr="00C82906" w:rsidRDefault="00AB070E">
    <w:pPr>
      <w:pStyle w:val="Kopfzeile"/>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A613C"/>
    <w:multiLevelType w:val="hybridMultilevel"/>
    <w:tmpl w:val="1200028C"/>
    <w:lvl w:ilvl="0" w:tplc="FAC87C0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34500C7B"/>
    <w:multiLevelType w:val="hybridMultilevel"/>
    <w:tmpl w:val="DB247432"/>
    <w:lvl w:ilvl="0" w:tplc="FAC87C0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35EE23F8"/>
    <w:multiLevelType w:val="hybridMultilevel"/>
    <w:tmpl w:val="10AE62D6"/>
    <w:lvl w:ilvl="0" w:tplc="1302990A">
      <w:start w:val="1"/>
      <w:numFmt w:val="bullet"/>
      <w:lvlText w:val="-"/>
      <w:lvlJc w:val="left"/>
      <w:pPr>
        <w:ind w:left="360" w:hanging="360"/>
      </w:pPr>
      <w:rPr>
        <w:rFonts w:ascii="Arial" w:hAnsi="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4EDA4BC7"/>
    <w:multiLevelType w:val="hybridMultilevel"/>
    <w:tmpl w:val="F7E491FC"/>
    <w:lvl w:ilvl="0" w:tplc="FAC87C0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563024208">
    <w:abstractNumId w:val="3"/>
  </w:num>
  <w:num w:numId="2" w16cid:durableId="1911499679">
    <w:abstractNumId w:val="1"/>
  </w:num>
  <w:num w:numId="3" w16cid:durableId="843400816">
    <w:abstractNumId w:val="0"/>
  </w:num>
  <w:num w:numId="4" w16cid:durableId="15485644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49DB"/>
    <w:rsid w:val="00033168"/>
    <w:rsid w:val="000535BD"/>
    <w:rsid w:val="000D7F3C"/>
    <w:rsid w:val="000E537D"/>
    <w:rsid w:val="000F17D2"/>
    <w:rsid w:val="00113D6B"/>
    <w:rsid w:val="00156982"/>
    <w:rsid w:val="00174EFA"/>
    <w:rsid w:val="001C22FB"/>
    <w:rsid w:val="001C6C79"/>
    <w:rsid w:val="001D3E13"/>
    <w:rsid w:val="001E13DF"/>
    <w:rsid w:val="001F23AA"/>
    <w:rsid w:val="00202BC1"/>
    <w:rsid w:val="0023379B"/>
    <w:rsid w:val="00247F37"/>
    <w:rsid w:val="00251122"/>
    <w:rsid w:val="00302491"/>
    <w:rsid w:val="00347089"/>
    <w:rsid w:val="003A625D"/>
    <w:rsid w:val="003B135B"/>
    <w:rsid w:val="003E730D"/>
    <w:rsid w:val="00420495"/>
    <w:rsid w:val="00471FAB"/>
    <w:rsid w:val="004B0CA0"/>
    <w:rsid w:val="004D251A"/>
    <w:rsid w:val="00520522"/>
    <w:rsid w:val="00522548"/>
    <w:rsid w:val="00540D97"/>
    <w:rsid w:val="00543A99"/>
    <w:rsid w:val="005576C7"/>
    <w:rsid w:val="005B2B4B"/>
    <w:rsid w:val="005E6674"/>
    <w:rsid w:val="005F4623"/>
    <w:rsid w:val="006223F3"/>
    <w:rsid w:val="00625916"/>
    <w:rsid w:val="00626713"/>
    <w:rsid w:val="00654251"/>
    <w:rsid w:val="006B49DB"/>
    <w:rsid w:val="006C342C"/>
    <w:rsid w:val="006C49C3"/>
    <w:rsid w:val="006C65E7"/>
    <w:rsid w:val="006F4F2E"/>
    <w:rsid w:val="00714F74"/>
    <w:rsid w:val="007629C5"/>
    <w:rsid w:val="00774100"/>
    <w:rsid w:val="007828FD"/>
    <w:rsid w:val="007934C4"/>
    <w:rsid w:val="007C71D4"/>
    <w:rsid w:val="007D4031"/>
    <w:rsid w:val="007E2393"/>
    <w:rsid w:val="007F2B6A"/>
    <w:rsid w:val="007F7EB0"/>
    <w:rsid w:val="008303E9"/>
    <w:rsid w:val="00835412"/>
    <w:rsid w:val="00866230"/>
    <w:rsid w:val="0088166D"/>
    <w:rsid w:val="008B66AB"/>
    <w:rsid w:val="008C1A4D"/>
    <w:rsid w:val="008C4C53"/>
    <w:rsid w:val="00934C01"/>
    <w:rsid w:val="009413B6"/>
    <w:rsid w:val="00947238"/>
    <w:rsid w:val="009D4EF1"/>
    <w:rsid w:val="009E0439"/>
    <w:rsid w:val="00A02316"/>
    <w:rsid w:val="00A4520E"/>
    <w:rsid w:val="00A511FC"/>
    <w:rsid w:val="00A552FD"/>
    <w:rsid w:val="00A63910"/>
    <w:rsid w:val="00AA1376"/>
    <w:rsid w:val="00AA635F"/>
    <w:rsid w:val="00AB002A"/>
    <w:rsid w:val="00AB070E"/>
    <w:rsid w:val="00AC13C6"/>
    <w:rsid w:val="00AC3F5C"/>
    <w:rsid w:val="00AF67B5"/>
    <w:rsid w:val="00BD3E4D"/>
    <w:rsid w:val="00C34EC1"/>
    <w:rsid w:val="00C563C2"/>
    <w:rsid w:val="00C651AA"/>
    <w:rsid w:val="00C82906"/>
    <w:rsid w:val="00C951B2"/>
    <w:rsid w:val="00CB13D4"/>
    <w:rsid w:val="00D07944"/>
    <w:rsid w:val="00D12CF7"/>
    <w:rsid w:val="00D27BC6"/>
    <w:rsid w:val="00D40DFB"/>
    <w:rsid w:val="00D91CA7"/>
    <w:rsid w:val="00DA689C"/>
    <w:rsid w:val="00DC4905"/>
    <w:rsid w:val="00DC579B"/>
    <w:rsid w:val="00DE0C74"/>
    <w:rsid w:val="00E00C2E"/>
    <w:rsid w:val="00E4034B"/>
    <w:rsid w:val="00E4652B"/>
    <w:rsid w:val="00E51E38"/>
    <w:rsid w:val="00EC67E2"/>
    <w:rsid w:val="00ED2D54"/>
    <w:rsid w:val="00EE6833"/>
    <w:rsid w:val="00EF404D"/>
    <w:rsid w:val="00F179D7"/>
    <w:rsid w:val="00F3526E"/>
    <w:rsid w:val="00F95B39"/>
    <w:rsid w:val="00FA0F1E"/>
    <w:rsid w:val="00FA1E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ED3008"/>
  <w15:docId w15:val="{54901327-CC78-43AE-AE60-00A6FCB8F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6B49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DB"/>
    <w:pPr>
      <w:autoSpaceDE w:val="0"/>
      <w:autoSpaceDN w:val="0"/>
      <w:adjustRightInd w:val="0"/>
      <w:spacing w:after="0" w:line="240" w:lineRule="auto"/>
    </w:pPr>
    <w:rPr>
      <w:rFonts w:ascii="Calibri" w:hAnsi="Calibri" w:cs="Calibri"/>
      <w:color w:val="000000"/>
      <w:sz w:val="24"/>
      <w:szCs w:val="24"/>
    </w:rPr>
  </w:style>
  <w:style w:type="paragraph" w:styleId="Listenabsatz">
    <w:name w:val="List Paragraph"/>
    <w:basedOn w:val="Standard"/>
    <w:uiPriority w:val="34"/>
    <w:qFormat/>
    <w:rsid w:val="00FA1EFF"/>
    <w:pPr>
      <w:ind w:left="720"/>
      <w:contextualSpacing/>
    </w:pPr>
  </w:style>
  <w:style w:type="paragraph" w:styleId="Sprechblasentext">
    <w:name w:val="Balloon Text"/>
    <w:basedOn w:val="Standard"/>
    <w:link w:val="SprechblasentextZchn"/>
    <w:uiPriority w:val="99"/>
    <w:semiHidden/>
    <w:unhideWhenUsed/>
    <w:rsid w:val="00A552F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552FD"/>
    <w:rPr>
      <w:rFonts w:ascii="Tahoma" w:hAnsi="Tahoma" w:cs="Tahoma"/>
      <w:sz w:val="16"/>
      <w:szCs w:val="16"/>
    </w:rPr>
  </w:style>
  <w:style w:type="character" w:styleId="Hyperlink">
    <w:name w:val="Hyperlink"/>
    <w:basedOn w:val="Absatz-Standardschriftart"/>
    <w:uiPriority w:val="99"/>
    <w:unhideWhenUsed/>
    <w:rsid w:val="00520522"/>
    <w:rPr>
      <w:color w:val="0000FF" w:themeColor="hyperlink"/>
      <w:u w:val="single"/>
    </w:rPr>
  </w:style>
  <w:style w:type="paragraph" w:styleId="Kopfzeile">
    <w:name w:val="header"/>
    <w:basedOn w:val="Standard"/>
    <w:link w:val="KopfzeileZchn"/>
    <w:uiPriority w:val="99"/>
    <w:unhideWhenUsed/>
    <w:rsid w:val="00AB070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B070E"/>
  </w:style>
  <w:style w:type="paragraph" w:styleId="Fuzeile">
    <w:name w:val="footer"/>
    <w:basedOn w:val="Standard"/>
    <w:link w:val="FuzeileZchn"/>
    <w:uiPriority w:val="99"/>
    <w:unhideWhenUsed/>
    <w:rsid w:val="00AB070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B070E"/>
  </w:style>
  <w:style w:type="table" w:customStyle="1" w:styleId="Tabellenraster1">
    <w:name w:val="Tabellenraster1"/>
    <w:basedOn w:val="NormaleTabelle"/>
    <w:next w:val="Tabellenraster"/>
    <w:uiPriority w:val="59"/>
    <w:rsid w:val="00DC4905"/>
    <w:pPr>
      <w:spacing w:after="0" w:line="240" w:lineRule="auto"/>
    </w:pPr>
    <w:rPr>
      <w:lang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mentarzeichen">
    <w:name w:val="annotation reference"/>
    <w:basedOn w:val="Absatz-Standardschriftart"/>
    <w:uiPriority w:val="99"/>
    <w:semiHidden/>
    <w:unhideWhenUsed/>
    <w:rsid w:val="00420495"/>
    <w:rPr>
      <w:sz w:val="16"/>
      <w:szCs w:val="16"/>
    </w:rPr>
  </w:style>
  <w:style w:type="paragraph" w:styleId="Kommentartext">
    <w:name w:val="annotation text"/>
    <w:basedOn w:val="Standard"/>
    <w:link w:val="KommentartextZchn"/>
    <w:uiPriority w:val="99"/>
    <w:semiHidden/>
    <w:unhideWhenUsed/>
    <w:rsid w:val="00420495"/>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420495"/>
    <w:rPr>
      <w:sz w:val="20"/>
      <w:szCs w:val="20"/>
    </w:rPr>
  </w:style>
  <w:style w:type="paragraph" w:styleId="Kommentarthema">
    <w:name w:val="annotation subject"/>
    <w:basedOn w:val="Kommentartext"/>
    <w:next w:val="Kommentartext"/>
    <w:link w:val="KommentarthemaZchn"/>
    <w:uiPriority w:val="99"/>
    <w:semiHidden/>
    <w:unhideWhenUsed/>
    <w:rsid w:val="00420495"/>
    <w:rPr>
      <w:b/>
      <w:bCs/>
    </w:rPr>
  </w:style>
  <w:style w:type="character" w:customStyle="1" w:styleId="KommentarthemaZchn">
    <w:name w:val="Kommentarthema Zchn"/>
    <w:basedOn w:val="KommentartextZchn"/>
    <w:link w:val="Kommentarthema"/>
    <w:uiPriority w:val="99"/>
    <w:semiHidden/>
    <w:rsid w:val="00420495"/>
    <w:rPr>
      <w:b/>
      <w:bCs/>
      <w:sz w:val="20"/>
      <w:szCs w:val="20"/>
    </w:rPr>
  </w:style>
  <w:style w:type="paragraph" w:styleId="berarbeitung">
    <w:name w:val="Revision"/>
    <w:hidden/>
    <w:uiPriority w:val="99"/>
    <w:semiHidden/>
    <w:rsid w:val="008662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580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fdi.bund.de/DE/Infothek/Anschriften_Links/AufsBehoerdFuerDenNichtOeffBereich/AufsichtsbehoerdenNichtOeffBereich_liste.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39E0C-3D6E-453F-B1A8-46CB99CA5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2355</Words>
  <Characters>14842</Characters>
  <Application>Microsoft Office Word</Application>
  <DocSecurity>0</DocSecurity>
  <Lines>123</Lines>
  <Paragraphs>34</Paragraphs>
  <ScaleCrop>false</ScaleCrop>
  <HeadingPairs>
    <vt:vector size="2" baseType="variant">
      <vt:variant>
        <vt:lpstr>Titel</vt:lpstr>
      </vt:variant>
      <vt:variant>
        <vt:i4>1</vt:i4>
      </vt:variant>
    </vt:vector>
  </HeadingPairs>
  <TitlesOfParts>
    <vt:vector size="1" baseType="lpstr">
      <vt:lpstr/>
    </vt:vector>
  </TitlesOfParts>
  <Company>Wirtschaftsbetriebe Duisburg - AöR</Company>
  <LinksUpToDate>false</LinksUpToDate>
  <CharactersWithSpaces>17163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Hövelberndt Andreas</dc:creator>
  <cp:lastModifiedBy>Schmitz, Kathrin</cp:lastModifiedBy>
  <cp:revision>3</cp:revision>
  <cp:lastPrinted>2022-07-04T11:25:00Z</cp:lastPrinted>
  <dcterms:created xsi:type="dcterms:W3CDTF">2026-09-02T05:31:00Z</dcterms:created>
  <dcterms:modified xsi:type="dcterms:W3CDTF">2026-09-02T05:43:00Z</dcterms:modified>
</cp:coreProperties>
</file>